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5EB2C8" w14:textId="77777777" w:rsidR="00505751" w:rsidRPr="00EB0A1F" w:rsidRDefault="00505751" w:rsidP="00EB0A1F">
      <w:pPr>
        <w:jc w:val="center"/>
        <w:rPr>
          <w:rFonts w:eastAsia="Arial"/>
          <w:b/>
          <w:sz w:val="24"/>
          <w:szCs w:val="24"/>
          <w:lang w:val="et-EE"/>
        </w:rPr>
      </w:pPr>
    </w:p>
    <w:p w14:paraId="211E1835" w14:textId="77777777" w:rsidR="00A66EBB" w:rsidRDefault="00A66EBB" w:rsidP="00EB0A1F">
      <w:pPr>
        <w:jc w:val="center"/>
        <w:rPr>
          <w:rFonts w:eastAsia="Arial"/>
          <w:b/>
          <w:sz w:val="24"/>
          <w:szCs w:val="24"/>
          <w:lang w:val="et-EE"/>
        </w:rPr>
      </w:pPr>
    </w:p>
    <w:p w14:paraId="22EF23CF" w14:textId="52228C66" w:rsidR="00A66EBB" w:rsidRDefault="00505751" w:rsidP="00A66EBB">
      <w:pPr>
        <w:spacing w:after="480"/>
        <w:jc w:val="center"/>
        <w:rPr>
          <w:rFonts w:eastAsia="Arial"/>
          <w:b/>
          <w:sz w:val="24"/>
          <w:szCs w:val="24"/>
          <w:lang w:val="et-EE"/>
        </w:rPr>
      </w:pPr>
      <w:r w:rsidRPr="00EB0A1F">
        <w:rPr>
          <w:rFonts w:eastAsia="Arial"/>
          <w:b/>
          <w:sz w:val="24"/>
          <w:szCs w:val="24"/>
          <w:lang w:val="et-EE"/>
        </w:rPr>
        <w:t>ISIKUANDMETE TÖÖTLEMISE ÜLDPÕHIMÕTTED</w:t>
      </w:r>
    </w:p>
    <w:p w14:paraId="593DC588" w14:textId="61CB3611" w:rsidR="001C7522" w:rsidRPr="00F34A20" w:rsidRDefault="001C7522" w:rsidP="00F34A20">
      <w:pPr>
        <w:pStyle w:val="Loendilik"/>
        <w:numPr>
          <w:ilvl w:val="0"/>
          <w:numId w:val="17"/>
        </w:numPr>
        <w:jc w:val="both"/>
        <w:rPr>
          <w:rFonts w:eastAsia="Arial"/>
          <w:b/>
          <w:sz w:val="24"/>
          <w:szCs w:val="24"/>
          <w:lang w:val="et-EE"/>
        </w:rPr>
      </w:pPr>
      <w:r w:rsidRPr="00F34A20">
        <w:rPr>
          <w:rFonts w:eastAsia="Arial"/>
          <w:b/>
          <w:sz w:val="24"/>
          <w:szCs w:val="24"/>
          <w:lang w:val="et-EE"/>
        </w:rPr>
        <w:t>Üldine teave</w:t>
      </w:r>
    </w:p>
    <w:p w14:paraId="4160D5FC" w14:textId="73CB4C5F" w:rsidR="002D3F3D" w:rsidRPr="00EB0A1F" w:rsidRDefault="002D3F3D" w:rsidP="00EB0A1F">
      <w:pPr>
        <w:jc w:val="both"/>
        <w:rPr>
          <w:rFonts w:eastAsia="Arial"/>
          <w:sz w:val="24"/>
          <w:szCs w:val="24"/>
          <w:lang w:val="et-EE"/>
        </w:rPr>
      </w:pPr>
      <w:r w:rsidRPr="00EB0A1F">
        <w:rPr>
          <w:rFonts w:eastAsia="Arial"/>
          <w:sz w:val="24"/>
          <w:szCs w:val="24"/>
          <w:lang w:val="et-EE"/>
        </w:rPr>
        <w:t xml:space="preserve">Isikuandmed on igasugune selline teave füüsilise isiku kohta, mille alusel on vastav isik võimalik kas kaudselt või otseselt tuvastada. Inimese isikuandmete hulka kuuluvad näiteks tema nimi, aadress, kontaktandmed, aga samuti teave varandusliku seisukorra kohta jms. Lisaks kuuluvad isikuandmete hulka oma loomult tundlikumad andmed ehk eriliiki isikuandmed, milleks on muu hulgas inimese tervise andmed. </w:t>
      </w:r>
      <w:bookmarkStart w:id="0" w:name="_GoBack"/>
      <w:bookmarkEnd w:id="0"/>
    </w:p>
    <w:p w14:paraId="0550152A" w14:textId="683FA299" w:rsidR="004E6982" w:rsidRDefault="002D3F3D" w:rsidP="008F7EEC">
      <w:pPr>
        <w:spacing w:after="240"/>
        <w:jc w:val="both"/>
        <w:rPr>
          <w:rFonts w:eastAsia="Arial"/>
          <w:sz w:val="24"/>
          <w:szCs w:val="24"/>
          <w:lang w:val="et-EE"/>
        </w:rPr>
      </w:pPr>
      <w:r w:rsidRPr="00EB0A1F">
        <w:rPr>
          <w:rFonts w:eastAsia="Arial"/>
          <w:sz w:val="24"/>
          <w:szCs w:val="24"/>
          <w:lang w:val="et-EE"/>
        </w:rPr>
        <w:t xml:space="preserve">Isikuandmete töötlemine on iga isikuandmetega tehtav toiming. </w:t>
      </w:r>
      <w:r w:rsidR="006A14D3" w:rsidRPr="00EB0A1F">
        <w:rPr>
          <w:rFonts w:eastAsia="Arial"/>
          <w:sz w:val="24"/>
          <w:szCs w:val="24"/>
          <w:lang w:val="et-EE"/>
        </w:rPr>
        <w:t>Viru Haigla AS</w:t>
      </w:r>
      <w:r w:rsidRPr="00EB0A1F">
        <w:rPr>
          <w:rFonts w:eastAsia="Arial"/>
          <w:sz w:val="24"/>
          <w:szCs w:val="24"/>
          <w:lang w:val="et-EE"/>
        </w:rPr>
        <w:t xml:space="preserve"> töötleb isikuandmeid, sealhulgas terviseandmeid</w:t>
      </w:r>
      <w:r w:rsidR="00AB346A">
        <w:rPr>
          <w:rFonts w:eastAsia="Arial"/>
          <w:sz w:val="24"/>
          <w:szCs w:val="24"/>
          <w:lang w:val="et-EE"/>
        </w:rPr>
        <w:t xml:space="preserve"> tervishoiuteenus</w:t>
      </w:r>
      <w:r w:rsidR="005C310A">
        <w:rPr>
          <w:rFonts w:eastAsia="Arial"/>
          <w:sz w:val="24"/>
          <w:szCs w:val="24"/>
          <w:lang w:val="et-EE"/>
        </w:rPr>
        <w:t>t</w:t>
      </w:r>
      <w:r w:rsidR="00AB346A">
        <w:rPr>
          <w:rFonts w:eastAsia="Arial"/>
          <w:sz w:val="24"/>
          <w:szCs w:val="24"/>
          <w:lang w:val="et-EE"/>
        </w:rPr>
        <w:t>e</w:t>
      </w:r>
      <w:r w:rsidR="00993071">
        <w:rPr>
          <w:rFonts w:eastAsia="Arial"/>
          <w:sz w:val="24"/>
          <w:szCs w:val="24"/>
          <w:lang w:val="et-EE"/>
        </w:rPr>
        <w:t xml:space="preserve"> </w:t>
      </w:r>
      <w:r w:rsidR="00AB346A">
        <w:rPr>
          <w:rFonts w:eastAsia="Arial"/>
          <w:sz w:val="24"/>
          <w:szCs w:val="24"/>
          <w:lang w:val="et-EE"/>
        </w:rPr>
        <w:t>ja sotsiaalhoolekande</w:t>
      </w:r>
      <w:r w:rsidR="00256221">
        <w:rPr>
          <w:rFonts w:eastAsia="Arial"/>
          <w:sz w:val="24"/>
          <w:szCs w:val="24"/>
          <w:lang w:val="et-EE"/>
        </w:rPr>
        <w:t xml:space="preserve"> </w:t>
      </w:r>
      <w:r w:rsidR="00AB346A">
        <w:rPr>
          <w:rFonts w:eastAsia="Arial"/>
          <w:sz w:val="24"/>
          <w:szCs w:val="24"/>
          <w:lang w:val="et-EE"/>
        </w:rPr>
        <w:t>teenus</w:t>
      </w:r>
      <w:r w:rsidR="005C310A">
        <w:rPr>
          <w:rFonts w:eastAsia="Arial"/>
          <w:sz w:val="24"/>
          <w:szCs w:val="24"/>
          <w:lang w:val="et-EE"/>
        </w:rPr>
        <w:t>t</w:t>
      </w:r>
      <w:r w:rsidR="00AB346A">
        <w:rPr>
          <w:rFonts w:eastAsia="Arial"/>
          <w:sz w:val="24"/>
          <w:szCs w:val="24"/>
          <w:lang w:val="et-EE"/>
        </w:rPr>
        <w:t xml:space="preserve">e </w:t>
      </w:r>
      <w:r w:rsidRPr="00EB0A1F">
        <w:rPr>
          <w:rFonts w:eastAsia="Arial"/>
          <w:sz w:val="24"/>
          <w:szCs w:val="24"/>
          <w:lang w:val="et-EE"/>
        </w:rPr>
        <w:t>osutamiseks.</w:t>
      </w:r>
    </w:p>
    <w:p w14:paraId="524500C6" w14:textId="3488D10A" w:rsidR="00F34A20" w:rsidRPr="001A664F" w:rsidRDefault="004E6982" w:rsidP="001A664F">
      <w:pPr>
        <w:pStyle w:val="Loendilik"/>
        <w:numPr>
          <w:ilvl w:val="0"/>
          <w:numId w:val="17"/>
        </w:numPr>
        <w:jc w:val="both"/>
        <w:rPr>
          <w:rFonts w:eastAsia="Arial"/>
          <w:sz w:val="24"/>
          <w:szCs w:val="24"/>
          <w:lang w:val="et-EE"/>
        </w:rPr>
      </w:pPr>
      <w:r w:rsidRPr="001A664F">
        <w:rPr>
          <w:rFonts w:eastAsia="Arial"/>
          <w:b/>
          <w:sz w:val="24"/>
          <w:szCs w:val="24"/>
          <w:lang w:val="et-EE"/>
        </w:rPr>
        <w:t>Töötlemise õiguslikud alused</w:t>
      </w:r>
    </w:p>
    <w:p w14:paraId="3BDC61AC" w14:textId="0FC684AD" w:rsidR="004E6982" w:rsidRDefault="002D3F3D" w:rsidP="00EB0A1F">
      <w:pPr>
        <w:pStyle w:val="Loendilik"/>
        <w:numPr>
          <w:ilvl w:val="1"/>
          <w:numId w:val="17"/>
        </w:numPr>
        <w:jc w:val="both"/>
        <w:rPr>
          <w:rFonts w:eastAsia="Arial"/>
          <w:sz w:val="24"/>
          <w:szCs w:val="24"/>
          <w:lang w:val="et-EE"/>
        </w:rPr>
      </w:pPr>
      <w:r w:rsidRPr="006A5E86">
        <w:rPr>
          <w:rFonts w:eastAsia="Arial"/>
          <w:sz w:val="24"/>
          <w:szCs w:val="24"/>
          <w:lang w:val="et-EE"/>
        </w:rPr>
        <w:t>Viru Haigla AS</w:t>
      </w:r>
      <w:r w:rsidR="004E6982" w:rsidRPr="006A5E86">
        <w:rPr>
          <w:rFonts w:eastAsia="Arial"/>
          <w:sz w:val="24"/>
          <w:szCs w:val="24"/>
          <w:lang w:val="et-EE"/>
        </w:rPr>
        <w:t xml:space="preserve"> on tervishoiuteenuse osutaja, kellel on saladuse hoidmise kohustus ja tervise infosüsteemi põhimääruse §-st 11 ja tervishoiuteenuste korraldamise seaduse §-st 41</w:t>
      </w:r>
      <w:r w:rsidR="00D02EB8">
        <w:rPr>
          <w:rFonts w:eastAsia="Arial"/>
          <w:sz w:val="24"/>
          <w:szCs w:val="24"/>
          <w:lang w:val="et-EE"/>
        </w:rPr>
        <w:t xml:space="preserve"> </w:t>
      </w:r>
      <w:r w:rsidR="004E6982" w:rsidRPr="006A5E86">
        <w:rPr>
          <w:rFonts w:eastAsia="Arial"/>
          <w:sz w:val="24"/>
          <w:szCs w:val="24"/>
          <w:lang w:val="et-EE"/>
        </w:rPr>
        <w:t xml:space="preserve">tulenev õigus töödelda andmesubjekti nõusolekuta tervishoiuteenuse osutamiseks vajalikke isikuandmeid, sealhulgas </w:t>
      </w:r>
      <w:proofErr w:type="spellStart"/>
      <w:r w:rsidR="004E6982" w:rsidRPr="006A5E86">
        <w:rPr>
          <w:rFonts w:eastAsia="Arial"/>
          <w:sz w:val="24"/>
          <w:szCs w:val="24"/>
          <w:lang w:val="et-EE"/>
        </w:rPr>
        <w:t>erilii</w:t>
      </w:r>
      <w:r w:rsidR="00B72555" w:rsidRPr="006A5E86">
        <w:rPr>
          <w:rFonts w:eastAsia="Arial"/>
          <w:sz w:val="24"/>
          <w:szCs w:val="24"/>
          <w:lang w:val="et-EE"/>
        </w:rPr>
        <w:t>gilisi</w:t>
      </w:r>
      <w:proofErr w:type="spellEnd"/>
      <w:r w:rsidR="00B72555" w:rsidRPr="006A5E86">
        <w:rPr>
          <w:rFonts w:eastAsia="Arial"/>
          <w:sz w:val="24"/>
          <w:szCs w:val="24"/>
          <w:lang w:val="et-EE"/>
        </w:rPr>
        <w:t xml:space="preserve"> </w:t>
      </w:r>
      <w:r w:rsidR="004E6982" w:rsidRPr="006A5E86">
        <w:rPr>
          <w:rFonts w:eastAsia="Arial"/>
          <w:sz w:val="24"/>
          <w:szCs w:val="24"/>
          <w:lang w:val="et-EE"/>
        </w:rPr>
        <w:t>isikuandmeid.</w:t>
      </w:r>
    </w:p>
    <w:p w14:paraId="16DFCCE7" w14:textId="2ABA1792" w:rsidR="008C3221" w:rsidRDefault="00F10D02" w:rsidP="00101757">
      <w:pPr>
        <w:pStyle w:val="Loendilik"/>
        <w:numPr>
          <w:ilvl w:val="1"/>
          <w:numId w:val="17"/>
        </w:numPr>
        <w:jc w:val="both"/>
        <w:rPr>
          <w:rFonts w:eastAsia="Arial"/>
          <w:sz w:val="24"/>
          <w:szCs w:val="24"/>
          <w:lang w:val="et-EE"/>
        </w:rPr>
      </w:pPr>
      <w:r w:rsidRPr="006A5E86">
        <w:rPr>
          <w:rFonts w:eastAsia="Arial"/>
          <w:sz w:val="24"/>
          <w:szCs w:val="24"/>
          <w:lang w:val="et-EE"/>
        </w:rPr>
        <w:t>Töötleme Teie isikuandmeid, kui:</w:t>
      </w:r>
    </w:p>
    <w:p w14:paraId="3CF54B3A" w14:textId="4B9A3F7C" w:rsidR="00F10D02" w:rsidRDefault="00F10D02" w:rsidP="00436FE6">
      <w:pPr>
        <w:pStyle w:val="Loendilik"/>
        <w:numPr>
          <w:ilvl w:val="2"/>
          <w:numId w:val="17"/>
        </w:numPr>
        <w:jc w:val="both"/>
        <w:rPr>
          <w:rFonts w:eastAsia="Arial"/>
          <w:sz w:val="24"/>
          <w:szCs w:val="24"/>
          <w:lang w:val="et-EE"/>
        </w:rPr>
      </w:pPr>
      <w:r w:rsidRPr="00436FE6">
        <w:rPr>
          <w:rFonts w:eastAsia="Arial"/>
          <w:sz w:val="24"/>
          <w:szCs w:val="24"/>
          <w:lang w:val="et-EE"/>
        </w:rPr>
        <w:t>satute meie haiglasse</w:t>
      </w:r>
      <w:r w:rsidR="001E0490" w:rsidRPr="00436FE6">
        <w:rPr>
          <w:rFonts w:eastAsia="Arial"/>
          <w:sz w:val="24"/>
          <w:szCs w:val="24"/>
          <w:lang w:val="et-EE"/>
        </w:rPr>
        <w:t xml:space="preserve"> või </w:t>
      </w:r>
      <w:r w:rsidR="00B938DB" w:rsidRPr="00436FE6">
        <w:rPr>
          <w:rFonts w:eastAsia="Arial"/>
          <w:sz w:val="24"/>
          <w:szCs w:val="24"/>
          <w:lang w:val="et-EE"/>
        </w:rPr>
        <w:t>hooldusteenusele</w:t>
      </w:r>
    </w:p>
    <w:p w14:paraId="2953C74A" w14:textId="1B21741F" w:rsidR="00F10D02" w:rsidRDefault="00F10D02" w:rsidP="00436FE6">
      <w:pPr>
        <w:pStyle w:val="Loendilik"/>
        <w:numPr>
          <w:ilvl w:val="2"/>
          <w:numId w:val="17"/>
        </w:numPr>
        <w:jc w:val="both"/>
        <w:rPr>
          <w:rFonts w:eastAsia="Arial"/>
          <w:sz w:val="24"/>
          <w:szCs w:val="24"/>
          <w:lang w:val="et-EE"/>
        </w:rPr>
      </w:pPr>
      <w:r w:rsidRPr="00436FE6">
        <w:rPr>
          <w:rFonts w:eastAsia="Arial"/>
          <w:sz w:val="24"/>
          <w:szCs w:val="24"/>
          <w:lang w:val="et-EE"/>
        </w:rPr>
        <w:t>Teie lähedane on sattunud meie haiglasse</w:t>
      </w:r>
      <w:r w:rsidR="00E24726" w:rsidRPr="00436FE6">
        <w:rPr>
          <w:rFonts w:eastAsia="Arial"/>
          <w:sz w:val="24"/>
          <w:szCs w:val="24"/>
          <w:lang w:val="et-EE"/>
        </w:rPr>
        <w:t xml:space="preserve"> või hooldusteenusele</w:t>
      </w:r>
    </w:p>
    <w:p w14:paraId="0E1125D9" w14:textId="0438DFDF" w:rsidR="00F10D02" w:rsidRDefault="00E24726" w:rsidP="00436FE6">
      <w:pPr>
        <w:pStyle w:val="Loendilik"/>
        <w:numPr>
          <w:ilvl w:val="2"/>
          <w:numId w:val="17"/>
        </w:numPr>
        <w:jc w:val="both"/>
        <w:rPr>
          <w:rFonts w:eastAsia="Arial"/>
          <w:sz w:val="24"/>
          <w:szCs w:val="24"/>
          <w:lang w:val="et-EE"/>
        </w:rPr>
      </w:pPr>
      <w:r w:rsidRPr="00436FE6">
        <w:rPr>
          <w:rFonts w:eastAsia="Arial"/>
          <w:sz w:val="24"/>
          <w:szCs w:val="24"/>
          <w:lang w:val="et-EE"/>
        </w:rPr>
        <w:t>p</w:t>
      </w:r>
      <w:r w:rsidR="00F10D02" w:rsidRPr="00436FE6">
        <w:rPr>
          <w:rFonts w:eastAsia="Arial"/>
          <w:sz w:val="24"/>
          <w:szCs w:val="24"/>
          <w:lang w:val="et-EE"/>
        </w:rPr>
        <w:t>atsient</w:t>
      </w:r>
      <w:r w:rsidRPr="00436FE6">
        <w:rPr>
          <w:rFonts w:eastAsia="Arial"/>
          <w:sz w:val="24"/>
          <w:szCs w:val="24"/>
          <w:lang w:val="et-EE"/>
        </w:rPr>
        <w:t xml:space="preserve">/klient </w:t>
      </w:r>
      <w:r w:rsidR="00F10D02" w:rsidRPr="00436FE6">
        <w:rPr>
          <w:rFonts w:eastAsia="Arial"/>
          <w:sz w:val="24"/>
          <w:szCs w:val="24"/>
          <w:lang w:val="et-EE"/>
        </w:rPr>
        <w:t>on märkinud Teid oma kontaktisikuks</w:t>
      </w:r>
    </w:p>
    <w:p w14:paraId="42E59FA4" w14:textId="5A1325FF" w:rsidR="00F10D02" w:rsidRDefault="00F10D02" w:rsidP="00436FE6">
      <w:pPr>
        <w:pStyle w:val="Loendilik"/>
        <w:numPr>
          <w:ilvl w:val="2"/>
          <w:numId w:val="17"/>
        </w:numPr>
        <w:jc w:val="both"/>
        <w:rPr>
          <w:rFonts w:eastAsia="Arial"/>
          <w:sz w:val="24"/>
          <w:szCs w:val="24"/>
          <w:lang w:val="et-EE"/>
        </w:rPr>
      </w:pPr>
      <w:r w:rsidRPr="00436FE6">
        <w:rPr>
          <w:rFonts w:eastAsia="Arial"/>
          <w:sz w:val="24"/>
          <w:szCs w:val="24"/>
          <w:lang w:val="et-EE"/>
        </w:rPr>
        <w:t>soovite enda ravidokumentide väljastamist</w:t>
      </w:r>
    </w:p>
    <w:p w14:paraId="359B7302" w14:textId="53EE4B70" w:rsidR="00F10D02" w:rsidRPr="00977581" w:rsidRDefault="00F10D02" w:rsidP="002078E9">
      <w:pPr>
        <w:pStyle w:val="Loendilik"/>
        <w:numPr>
          <w:ilvl w:val="2"/>
          <w:numId w:val="17"/>
        </w:numPr>
        <w:jc w:val="both"/>
        <w:rPr>
          <w:rFonts w:eastAsia="Arial"/>
          <w:sz w:val="24"/>
          <w:szCs w:val="24"/>
          <w:lang w:val="et-EE"/>
        </w:rPr>
      </w:pPr>
      <w:r w:rsidRPr="00977581">
        <w:rPr>
          <w:rFonts w:eastAsia="Arial"/>
          <w:sz w:val="24"/>
          <w:szCs w:val="24"/>
          <w:lang w:val="et-EE"/>
        </w:rPr>
        <w:t>saadate</w:t>
      </w:r>
      <w:r w:rsidR="00977581" w:rsidRPr="00977581">
        <w:rPr>
          <w:rFonts w:eastAsia="Arial"/>
          <w:sz w:val="24"/>
          <w:szCs w:val="24"/>
          <w:lang w:val="et-EE"/>
        </w:rPr>
        <w:t xml:space="preserve"> või esitate </w:t>
      </w:r>
      <w:r w:rsidRPr="00977581">
        <w:rPr>
          <w:rFonts w:eastAsia="Arial"/>
          <w:sz w:val="24"/>
          <w:szCs w:val="24"/>
          <w:lang w:val="et-EE"/>
        </w:rPr>
        <w:t>meile selgitustaotluse, märgukirja, teabenõude</w:t>
      </w:r>
      <w:r w:rsidR="00977581" w:rsidRPr="00977581">
        <w:rPr>
          <w:rFonts w:eastAsia="Arial"/>
          <w:sz w:val="24"/>
          <w:szCs w:val="24"/>
          <w:lang w:val="et-EE"/>
        </w:rPr>
        <w:t xml:space="preserve">, </w:t>
      </w:r>
      <w:r w:rsidR="00F652D3" w:rsidRPr="00977581">
        <w:rPr>
          <w:rFonts w:eastAsia="Arial"/>
          <w:sz w:val="24"/>
          <w:szCs w:val="24"/>
          <w:lang w:val="et-EE"/>
        </w:rPr>
        <w:t xml:space="preserve">kaebuse, </w:t>
      </w:r>
      <w:r w:rsidRPr="00977581">
        <w:rPr>
          <w:rFonts w:eastAsia="Arial"/>
          <w:sz w:val="24"/>
          <w:szCs w:val="24"/>
          <w:lang w:val="et-EE"/>
        </w:rPr>
        <w:t>ettepaneku</w:t>
      </w:r>
      <w:r w:rsidR="003D6FCC">
        <w:rPr>
          <w:rFonts w:eastAsia="Arial"/>
          <w:sz w:val="24"/>
          <w:szCs w:val="24"/>
          <w:lang w:val="et-EE"/>
        </w:rPr>
        <w:tab/>
      </w:r>
      <w:r w:rsidRPr="00977581">
        <w:rPr>
          <w:rFonts w:eastAsia="Arial"/>
          <w:sz w:val="24"/>
          <w:szCs w:val="24"/>
          <w:lang w:val="et-EE"/>
        </w:rPr>
        <w:t>või tänukirja</w:t>
      </w:r>
    </w:p>
    <w:p w14:paraId="2797D7FD" w14:textId="04F76133" w:rsidR="00F10D02" w:rsidRDefault="00F10D02" w:rsidP="00436FE6">
      <w:pPr>
        <w:pStyle w:val="Loendilik"/>
        <w:numPr>
          <w:ilvl w:val="2"/>
          <w:numId w:val="17"/>
        </w:numPr>
        <w:jc w:val="both"/>
        <w:rPr>
          <w:rFonts w:eastAsia="Arial"/>
          <w:sz w:val="24"/>
          <w:szCs w:val="24"/>
          <w:lang w:val="et-EE"/>
        </w:rPr>
      </w:pPr>
      <w:r w:rsidRPr="00436FE6">
        <w:rPr>
          <w:rFonts w:eastAsia="Arial"/>
          <w:sz w:val="24"/>
          <w:szCs w:val="24"/>
          <w:lang w:val="et-EE"/>
        </w:rPr>
        <w:t>kandideerite meile tööle</w:t>
      </w:r>
    </w:p>
    <w:p w14:paraId="0745CA99" w14:textId="2673C6AB" w:rsidR="00F10D02" w:rsidRDefault="00F10D02" w:rsidP="00436FE6">
      <w:pPr>
        <w:pStyle w:val="Loendilik"/>
        <w:numPr>
          <w:ilvl w:val="2"/>
          <w:numId w:val="17"/>
        </w:numPr>
        <w:jc w:val="both"/>
        <w:rPr>
          <w:rFonts w:eastAsia="Arial"/>
          <w:sz w:val="24"/>
          <w:szCs w:val="24"/>
          <w:lang w:val="et-EE"/>
        </w:rPr>
      </w:pPr>
      <w:r w:rsidRPr="00436FE6">
        <w:rPr>
          <w:rFonts w:eastAsia="Arial"/>
          <w:sz w:val="24"/>
          <w:szCs w:val="24"/>
          <w:lang w:val="et-EE"/>
        </w:rPr>
        <w:t>broneerite aja (digi)registratuuris või registratuuri kaudu – identifitseerimisandmed</w:t>
      </w:r>
      <w:r w:rsidR="003D6FCC">
        <w:rPr>
          <w:rFonts w:eastAsia="Arial"/>
          <w:sz w:val="24"/>
          <w:szCs w:val="24"/>
          <w:lang w:val="et-EE"/>
        </w:rPr>
        <w:tab/>
      </w:r>
      <w:r w:rsidRPr="00436FE6">
        <w:rPr>
          <w:rFonts w:eastAsia="Arial"/>
          <w:sz w:val="24"/>
          <w:szCs w:val="24"/>
          <w:lang w:val="et-EE"/>
        </w:rPr>
        <w:t>(nimi, aadress, telefoninumber, e-posti aadress jne)</w:t>
      </w:r>
      <w:r w:rsidR="00E40C78">
        <w:rPr>
          <w:rFonts w:eastAsia="Arial"/>
          <w:sz w:val="24"/>
          <w:szCs w:val="24"/>
          <w:lang w:val="et-EE"/>
        </w:rPr>
        <w:t xml:space="preserve"> </w:t>
      </w:r>
      <w:r w:rsidRPr="00436FE6">
        <w:rPr>
          <w:rFonts w:eastAsia="Arial"/>
          <w:sz w:val="24"/>
          <w:szCs w:val="24"/>
          <w:lang w:val="et-EE"/>
        </w:rPr>
        <w:t>mida kasutaja ise sisestab/annab</w:t>
      </w:r>
    </w:p>
    <w:p w14:paraId="548E585E" w14:textId="4CE4DAB9" w:rsidR="00436FE6" w:rsidRDefault="00436FE6" w:rsidP="00436FE6">
      <w:pPr>
        <w:pStyle w:val="Loendilik"/>
        <w:numPr>
          <w:ilvl w:val="2"/>
          <w:numId w:val="17"/>
        </w:numPr>
        <w:jc w:val="both"/>
        <w:rPr>
          <w:rFonts w:eastAsia="Arial"/>
          <w:sz w:val="24"/>
          <w:szCs w:val="24"/>
          <w:lang w:val="et-EE"/>
        </w:rPr>
      </w:pPr>
      <w:r>
        <w:rPr>
          <w:rFonts w:eastAsia="Arial"/>
          <w:sz w:val="24"/>
          <w:szCs w:val="24"/>
          <w:lang w:val="et-EE"/>
        </w:rPr>
        <w:t>esitate avalduse teenusele tulemiseks</w:t>
      </w:r>
    </w:p>
    <w:p w14:paraId="1B7A0037" w14:textId="4C5BE301" w:rsidR="00F10D02" w:rsidRPr="00436FE6" w:rsidRDefault="00F10D02" w:rsidP="00436FE6">
      <w:pPr>
        <w:pStyle w:val="Loendilik"/>
        <w:numPr>
          <w:ilvl w:val="2"/>
          <w:numId w:val="17"/>
        </w:numPr>
        <w:jc w:val="both"/>
        <w:rPr>
          <w:rFonts w:eastAsia="Arial"/>
          <w:sz w:val="24"/>
          <w:szCs w:val="24"/>
          <w:lang w:val="et-EE"/>
        </w:rPr>
      </w:pPr>
      <w:r w:rsidRPr="00436FE6">
        <w:rPr>
          <w:rFonts w:eastAsia="Arial"/>
          <w:sz w:val="24"/>
          <w:szCs w:val="24"/>
          <w:lang w:val="et-EE"/>
        </w:rPr>
        <w:t>külastate meie veebilehte – info arvuti ja meie veebilehe kasutamise kohta (näiteks arvuti IP aadress, geograafiline asukoht, veebilehitseja tüüp ja versioon, operatsioonisüsteem, külastuse aeg ja -kestus, lehekülgede vaatamise ja lehekülgedel liiklemise statistika).</w:t>
      </w:r>
    </w:p>
    <w:p w14:paraId="71FD6CD8" w14:textId="29F0669F" w:rsidR="00F10D02" w:rsidRDefault="00F10D02" w:rsidP="002758E0">
      <w:pPr>
        <w:pStyle w:val="Loendilik"/>
        <w:numPr>
          <w:ilvl w:val="1"/>
          <w:numId w:val="17"/>
        </w:numPr>
        <w:jc w:val="both"/>
        <w:rPr>
          <w:rFonts w:eastAsia="Arial"/>
          <w:sz w:val="24"/>
          <w:szCs w:val="24"/>
          <w:lang w:val="et-EE"/>
        </w:rPr>
      </w:pPr>
      <w:r w:rsidRPr="002758E0">
        <w:rPr>
          <w:rFonts w:eastAsia="Arial"/>
          <w:sz w:val="24"/>
          <w:szCs w:val="24"/>
          <w:lang w:val="et-EE"/>
        </w:rPr>
        <w:t>Kogutud andmete säilitamisel lähtume õigusaktides toodud tähtaegadest.</w:t>
      </w:r>
    </w:p>
    <w:p w14:paraId="069D9FE2" w14:textId="77777777" w:rsidR="007678CB" w:rsidRDefault="007678CB" w:rsidP="007678CB">
      <w:pPr>
        <w:pStyle w:val="Loendilik"/>
        <w:ind w:left="432"/>
        <w:jc w:val="both"/>
        <w:rPr>
          <w:rFonts w:eastAsia="Arial"/>
          <w:sz w:val="24"/>
          <w:szCs w:val="24"/>
          <w:lang w:val="et-EE"/>
        </w:rPr>
      </w:pPr>
    </w:p>
    <w:p w14:paraId="65EAAC06" w14:textId="68192AF4" w:rsidR="00BA282C" w:rsidRDefault="00BA282C" w:rsidP="00EB0A1F">
      <w:pPr>
        <w:pStyle w:val="Loendilik"/>
        <w:numPr>
          <w:ilvl w:val="0"/>
          <w:numId w:val="17"/>
        </w:numPr>
        <w:jc w:val="both"/>
        <w:rPr>
          <w:rFonts w:eastAsia="Arial"/>
          <w:b/>
          <w:sz w:val="24"/>
          <w:szCs w:val="24"/>
          <w:lang w:val="et-EE"/>
        </w:rPr>
      </w:pPr>
      <w:r w:rsidRPr="003724DF">
        <w:rPr>
          <w:rFonts w:eastAsia="Arial"/>
          <w:b/>
          <w:sz w:val="24"/>
          <w:szCs w:val="24"/>
          <w:lang w:val="et-EE"/>
        </w:rPr>
        <w:t>Turvakaamerad</w:t>
      </w:r>
    </w:p>
    <w:p w14:paraId="3B7A06C4" w14:textId="327E2AD5" w:rsidR="00BA282C" w:rsidRPr="00545A7C" w:rsidRDefault="00E9710C" w:rsidP="00EB0A1F">
      <w:pPr>
        <w:pStyle w:val="Loendilik"/>
        <w:numPr>
          <w:ilvl w:val="1"/>
          <w:numId w:val="17"/>
        </w:numPr>
        <w:jc w:val="both"/>
        <w:rPr>
          <w:rFonts w:eastAsia="Arial"/>
          <w:b/>
          <w:sz w:val="24"/>
          <w:szCs w:val="24"/>
          <w:lang w:val="et-EE"/>
        </w:rPr>
      </w:pPr>
      <w:r w:rsidRPr="00657879">
        <w:rPr>
          <w:rFonts w:eastAsia="Arial"/>
          <w:sz w:val="24"/>
          <w:szCs w:val="24"/>
          <w:lang w:val="et-EE"/>
        </w:rPr>
        <w:t>Viru Haigla AS</w:t>
      </w:r>
      <w:r w:rsidR="00350F84">
        <w:rPr>
          <w:rFonts w:eastAsia="Arial"/>
          <w:sz w:val="24"/>
          <w:szCs w:val="24"/>
          <w:lang w:val="et-EE"/>
        </w:rPr>
        <w:t xml:space="preserve"> territooriumil </w:t>
      </w:r>
      <w:r w:rsidR="00BA282C" w:rsidRPr="00657879">
        <w:rPr>
          <w:rFonts w:eastAsia="Arial"/>
          <w:sz w:val="24"/>
          <w:szCs w:val="24"/>
          <w:lang w:val="et-EE"/>
        </w:rPr>
        <w:t>on vara säilimist ohustavate olukordade ärahoidmiseks, ohuolukorrale reageerimiseks või vara kahjustamisel kahju tekitaja väljaselgitamiseks paigaldatud turvakaamerad.</w:t>
      </w:r>
    </w:p>
    <w:p w14:paraId="00DE6542" w14:textId="2863DD15" w:rsidR="00BA282C" w:rsidRPr="0063383D" w:rsidRDefault="00E9710C" w:rsidP="00EB0A1F">
      <w:pPr>
        <w:pStyle w:val="Loendilik"/>
        <w:numPr>
          <w:ilvl w:val="1"/>
          <w:numId w:val="17"/>
        </w:numPr>
        <w:jc w:val="both"/>
        <w:rPr>
          <w:rFonts w:eastAsia="Arial"/>
          <w:b/>
          <w:sz w:val="24"/>
          <w:szCs w:val="24"/>
          <w:lang w:val="et-EE"/>
        </w:rPr>
      </w:pPr>
      <w:r w:rsidRPr="00545A7C">
        <w:rPr>
          <w:rFonts w:eastAsia="Arial"/>
          <w:sz w:val="24"/>
          <w:szCs w:val="24"/>
          <w:lang w:val="et-EE"/>
        </w:rPr>
        <w:t>Viru Haigla AS</w:t>
      </w:r>
      <w:r w:rsidR="009120F8">
        <w:rPr>
          <w:rFonts w:eastAsia="Arial"/>
          <w:sz w:val="24"/>
          <w:szCs w:val="24"/>
          <w:lang w:val="et-EE"/>
        </w:rPr>
        <w:t xml:space="preserve"> territooriumile </w:t>
      </w:r>
      <w:r w:rsidR="009F1A0A">
        <w:rPr>
          <w:rFonts w:eastAsia="Arial"/>
          <w:sz w:val="24"/>
          <w:szCs w:val="24"/>
          <w:lang w:val="et-EE"/>
        </w:rPr>
        <w:t>paigaldatud kaamerad asuvad</w:t>
      </w:r>
      <w:r w:rsidR="009120F8">
        <w:rPr>
          <w:rFonts w:eastAsia="Arial"/>
          <w:sz w:val="24"/>
          <w:szCs w:val="24"/>
          <w:lang w:val="et-EE"/>
        </w:rPr>
        <w:t xml:space="preserve"> hoonete </w:t>
      </w:r>
      <w:r w:rsidR="00BA282C" w:rsidRPr="00545A7C">
        <w:rPr>
          <w:rFonts w:eastAsia="Arial"/>
          <w:sz w:val="24"/>
          <w:szCs w:val="24"/>
          <w:lang w:val="et-EE"/>
        </w:rPr>
        <w:t>välisseint</w:t>
      </w:r>
      <w:r w:rsidR="009F1A0A">
        <w:rPr>
          <w:rFonts w:eastAsia="Arial"/>
          <w:sz w:val="24"/>
          <w:szCs w:val="24"/>
          <w:lang w:val="et-EE"/>
        </w:rPr>
        <w:t xml:space="preserve">el </w:t>
      </w:r>
      <w:r w:rsidR="00BA282C" w:rsidRPr="00545A7C">
        <w:rPr>
          <w:rFonts w:eastAsia="Arial"/>
          <w:sz w:val="24"/>
          <w:szCs w:val="24"/>
          <w:lang w:val="et-EE"/>
        </w:rPr>
        <w:t>või siseruumides</w:t>
      </w:r>
      <w:r w:rsidR="009F1A0A">
        <w:rPr>
          <w:rFonts w:eastAsia="Arial"/>
          <w:sz w:val="24"/>
          <w:szCs w:val="24"/>
          <w:lang w:val="et-EE"/>
        </w:rPr>
        <w:t xml:space="preserve">, </w:t>
      </w:r>
      <w:r w:rsidR="0063383D">
        <w:rPr>
          <w:rFonts w:eastAsia="Arial"/>
          <w:sz w:val="24"/>
          <w:szCs w:val="24"/>
          <w:lang w:val="et-EE"/>
        </w:rPr>
        <w:t xml:space="preserve">need </w:t>
      </w:r>
      <w:r w:rsidR="00BA282C" w:rsidRPr="00545A7C">
        <w:rPr>
          <w:rFonts w:eastAsia="Arial"/>
          <w:sz w:val="24"/>
          <w:szCs w:val="24"/>
          <w:lang w:val="et-EE"/>
        </w:rPr>
        <w:t xml:space="preserve">edastavad reaalajas pilti, salvestavad selle ning võimaldavad seda hiljem töödelda ja taasesitada. Kaameratega ei ole lubatud salvestada heli ega jälgida konkreetset inimest, vaid ainult kindlat ala (nt ruumi või õueala) ja seal toimuvat. </w:t>
      </w:r>
      <w:r w:rsidR="0063383D">
        <w:rPr>
          <w:rFonts w:eastAsia="Arial"/>
          <w:sz w:val="24"/>
          <w:szCs w:val="24"/>
          <w:lang w:val="et-EE"/>
        </w:rPr>
        <w:t xml:space="preserve">Hoones </w:t>
      </w:r>
      <w:r w:rsidR="00BA282C" w:rsidRPr="00545A7C">
        <w:rPr>
          <w:rFonts w:eastAsia="Arial"/>
          <w:sz w:val="24"/>
          <w:szCs w:val="24"/>
          <w:lang w:val="et-EE"/>
        </w:rPr>
        <w:t>teavitavad kaamerate kasutamisest kaamera kujutisega sildid.</w:t>
      </w:r>
    </w:p>
    <w:p w14:paraId="07B492C4" w14:textId="7D7C7D9B" w:rsidR="00BA282C" w:rsidRPr="007F1AAF" w:rsidRDefault="00BA282C" w:rsidP="00EB0A1F">
      <w:pPr>
        <w:pStyle w:val="Loendilik"/>
        <w:numPr>
          <w:ilvl w:val="1"/>
          <w:numId w:val="17"/>
        </w:numPr>
        <w:jc w:val="both"/>
        <w:rPr>
          <w:rFonts w:eastAsia="Arial"/>
          <w:b/>
          <w:sz w:val="24"/>
          <w:szCs w:val="24"/>
          <w:lang w:val="et-EE"/>
        </w:rPr>
      </w:pPr>
      <w:r w:rsidRPr="0063383D">
        <w:rPr>
          <w:rFonts w:eastAsia="Arial"/>
          <w:sz w:val="24"/>
          <w:szCs w:val="24"/>
          <w:lang w:val="et-EE"/>
        </w:rPr>
        <w:t xml:space="preserve">Kaamerate abil saadud andmete töötlemisel kasutame selliseid turvameetmeid, mis kaitsevad kogutud andmeid tahtmatu või ilma loata jälgimise, kopeerimise, muutmise, teisaldamise ja kustutamise eest. Kaamerate salvestistele on õigus ligi pääseda ainult </w:t>
      </w:r>
      <w:r w:rsidR="002F510C" w:rsidRPr="0063383D">
        <w:rPr>
          <w:rFonts w:eastAsia="Arial"/>
          <w:sz w:val="24"/>
          <w:szCs w:val="24"/>
          <w:lang w:val="et-EE"/>
        </w:rPr>
        <w:t>selleks volitatud</w:t>
      </w:r>
      <w:r w:rsidRPr="0063383D">
        <w:rPr>
          <w:rFonts w:eastAsia="Arial"/>
          <w:sz w:val="24"/>
          <w:szCs w:val="24"/>
          <w:lang w:val="et-EE"/>
        </w:rPr>
        <w:t xml:space="preserve"> töötajatel. Salvestisi tohib edastada väljapoole</w:t>
      </w:r>
      <w:r w:rsidR="001C2311">
        <w:rPr>
          <w:rFonts w:eastAsia="Arial"/>
          <w:sz w:val="24"/>
          <w:szCs w:val="24"/>
          <w:lang w:val="et-EE"/>
        </w:rPr>
        <w:t xml:space="preserve"> Viru Haiglat </w:t>
      </w:r>
      <w:r w:rsidRPr="0063383D">
        <w:rPr>
          <w:rFonts w:eastAsia="Arial"/>
          <w:sz w:val="24"/>
          <w:szCs w:val="24"/>
          <w:lang w:val="et-EE"/>
        </w:rPr>
        <w:t>või võimaldada neile juurdepääsu ainult juhul, kui selleks on seadusest tulenev alus (nt politseile).</w:t>
      </w:r>
    </w:p>
    <w:p w14:paraId="2BEB9966" w14:textId="08689BB9" w:rsidR="007F1AAF" w:rsidRDefault="007F1AAF" w:rsidP="007F1AAF">
      <w:pPr>
        <w:pStyle w:val="Loendilik"/>
        <w:ind w:left="432"/>
        <w:jc w:val="both"/>
        <w:rPr>
          <w:rFonts w:eastAsia="Arial"/>
          <w:b/>
          <w:sz w:val="24"/>
          <w:szCs w:val="24"/>
          <w:lang w:val="et-EE"/>
        </w:rPr>
      </w:pPr>
    </w:p>
    <w:p w14:paraId="302ACE7E" w14:textId="77777777" w:rsidR="007F1AAF" w:rsidRPr="007F1AAF" w:rsidRDefault="007F1AAF" w:rsidP="007F1AAF">
      <w:pPr>
        <w:pStyle w:val="Loendilik"/>
        <w:ind w:left="432"/>
        <w:jc w:val="both"/>
        <w:rPr>
          <w:rFonts w:eastAsia="Arial"/>
          <w:b/>
          <w:sz w:val="24"/>
          <w:szCs w:val="24"/>
          <w:lang w:val="et-EE"/>
        </w:rPr>
      </w:pPr>
    </w:p>
    <w:p w14:paraId="053F1CA5" w14:textId="17DEB8A2" w:rsidR="00BA282C" w:rsidRPr="00632F02" w:rsidRDefault="00BA282C" w:rsidP="00EB0A1F">
      <w:pPr>
        <w:pStyle w:val="Loendilik"/>
        <w:numPr>
          <w:ilvl w:val="1"/>
          <w:numId w:val="17"/>
        </w:numPr>
        <w:jc w:val="both"/>
        <w:rPr>
          <w:rFonts w:eastAsia="Arial"/>
          <w:b/>
          <w:sz w:val="24"/>
          <w:szCs w:val="24"/>
          <w:lang w:val="et-EE"/>
        </w:rPr>
      </w:pPr>
      <w:r w:rsidRPr="007F1AAF">
        <w:rPr>
          <w:rFonts w:eastAsia="Arial"/>
          <w:sz w:val="24"/>
          <w:szCs w:val="24"/>
          <w:lang w:val="et-EE"/>
        </w:rPr>
        <w:t>Kaamerate salvestisi säilitatakse 30 kalendripäeva. Pärast tähtaja möödumist kustutame salvestised kas andmete kustutamise funktsiooni või andmete üle salvestamisega, sõltuvalt kaamera tehnilistest võimalustest.</w:t>
      </w:r>
    </w:p>
    <w:p w14:paraId="565DE7D5" w14:textId="77777777" w:rsidR="00632F02" w:rsidRPr="00632F02" w:rsidRDefault="00632F02" w:rsidP="00632F02">
      <w:pPr>
        <w:pStyle w:val="Loendilik"/>
        <w:ind w:left="432"/>
        <w:jc w:val="both"/>
        <w:rPr>
          <w:rFonts w:eastAsia="Arial"/>
          <w:b/>
          <w:sz w:val="24"/>
          <w:szCs w:val="24"/>
          <w:lang w:val="et-EE"/>
        </w:rPr>
      </w:pPr>
    </w:p>
    <w:p w14:paraId="467B0B57" w14:textId="737C4F9A" w:rsidR="004E6982" w:rsidRPr="00F74F32" w:rsidRDefault="004E6982" w:rsidP="00EB0A1F">
      <w:pPr>
        <w:pStyle w:val="Loendilik"/>
        <w:numPr>
          <w:ilvl w:val="0"/>
          <w:numId w:val="17"/>
        </w:numPr>
        <w:jc w:val="both"/>
        <w:rPr>
          <w:rFonts w:eastAsia="Arial"/>
          <w:b/>
          <w:sz w:val="24"/>
          <w:szCs w:val="24"/>
          <w:lang w:val="et-EE"/>
        </w:rPr>
      </w:pPr>
      <w:r w:rsidRPr="00F74F32">
        <w:rPr>
          <w:rFonts w:eastAsia="Arial"/>
          <w:b/>
          <w:sz w:val="24"/>
          <w:szCs w:val="24"/>
          <w:lang w:val="et-EE"/>
        </w:rPr>
        <w:t>Turvalisus</w:t>
      </w:r>
    </w:p>
    <w:p w14:paraId="02BC6DFD" w14:textId="144B903F" w:rsidR="00407D66" w:rsidRDefault="00BA282C" w:rsidP="00407D66">
      <w:pPr>
        <w:jc w:val="both"/>
        <w:rPr>
          <w:rFonts w:eastAsia="Arial"/>
          <w:sz w:val="24"/>
          <w:szCs w:val="24"/>
          <w:lang w:val="et-EE"/>
        </w:rPr>
      </w:pPr>
      <w:r w:rsidRPr="00EB0A1F">
        <w:rPr>
          <w:rFonts w:eastAsia="Arial"/>
          <w:sz w:val="24"/>
          <w:szCs w:val="24"/>
          <w:lang w:val="et-EE"/>
        </w:rPr>
        <w:t>Viru Haigla AS</w:t>
      </w:r>
      <w:r w:rsidR="004E6982" w:rsidRPr="00EB0A1F">
        <w:rPr>
          <w:rFonts w:eastAsia="Arial"/>
          <w:sz w:val="24"/>
          <w:szCs w:val="24"/>
          <w:lang w:val="et-EE"/>
        </w:rPr>
        <w:t xml:space="preserve"> infosüsteemides hoitavate andmete turvalisuse tagamiseks on kehtestatud ettevaatusabinõud, et kaitsta teavet kadumise, väärkasutuse ja muutmise eest. Turvalisus- ja privaatsuspoliitikat vaadatakse perioodiliselt üle ja täiustatakse vastavalt vajadusele. Teie infole on juurdepääs ainult selleks volitatud isikutel.</w:t>
      </w:r>
    </w:p>
    <w:p w14:paraId="31E98393" w14:textId="77777777" w:rsidR="00407D66" w:rsidRDefault="00407D66" w:rsidP="00407D66">
      <w:pPr>
        <w:jc w:val="both"/>
        <w:rPr>
          <w:rFonts w:eastAsia="Arial"/>
          <w:sz w:val="24"/>
          <w:szCs w:val="24"/>
          <w:lang w:val="et-EE"/>
        </w:rPr>
      </w:pPr>
    </w:p>
    <w:p w14:paraId="22AB14BC" w14:textId="6AB4261C" w:rsidR="004E6982" w:rsidRDefault="004E6982" w:rsidP="00407D66">
      <w:pPr>
        <w:pStyle w:val="Loendilik"/>
        <w:numPr>
          <w:ilvl w:val="0"/>
          <w:numId w:val="17"/>
        </w:numPr>
        <w:jc w:val="both"/>
        <w:rPr>
          <w:rFonts w:eastAsia="Arial"/>
          <w:b/>
          <w:sz w:val="24"/>
          <w:szCs w:val="24"/>
          <w:lang w:val="et-EE"/>
        </w:rPr>
      </w:pPr>
      <w:r w:rsidRPr="000C0AE2">
        <w:rPr>
          <w:rFonts w:eastAsia="Arial"/>
          <w:b/>
          <w:sz w:val="24"/>
          <w:szCs w:val="24"/>
          <w:lang w:val="et-EE"/>
        </w:rPr>
        <w:t>Isikuandmete kaitse</w:t>
      </w:r>
    </w:p>
    <w:p w14:paraId="18473E86" w14:textId="0FECC112" w:rsidR="004E6982" w:rsidRPr="00253D5B" w:rsidRDefault="00BA282C" w:rsidP="00EB0A1F">
      <w:pPr>
        <w:pStyle w:val="Loendilik"/>
        <w:numPr>
          <w:ilvl w:val="1"/>
          <w:numId w:val="17"/>
        </w:numPr>
        <w:jc w:val="both"/>
        <w:rPr>
          <w:rFonts w:eastAsia="Arial"/>
          <w:b/>
          <w:sz w:val="24"/>
          <w:szCs w:val="24"/>
          <w:lang w:val="et-EE"/>
        </w:rPr>
      </w:pPr>
      <w:r w:rsidRPr="00253D5B">
        <w:rPr>
          <w:rFonts w:eastAsia="Arial"/>
          <w:sz w:val="24"/>
          <w:szCs w:val="24"/>
          <w:lang w:val="et-EE"/>
        </w:rPr>
        <w:t>Viru Haigla AS</w:t>
      </w:r>
      <w:r w:rsidR="004E6982" w:rsidRPr="00253D5B">
        <w:rPr>
          <w:rFonts w:eastAsia="Arial"/>
          <w:sz w:val="24"/>
          <w:szCs w:val="24"/>
          <w:lang w:val="et-EE"/>
        </w:rPr>
        <w:t xml:space="preserve"> rakendab kõiki ettevaatusabinõusid (sh administratiivsed, tehnilised ja füüsilised meetmed) patsiendi</w:t>
      </w:r>
      <w:r w:rsidR="00253D5B" w:rsidRPr="00253D5B">
        <w:rPr>
          <w:rFonts w:eastAsia="Arial"/>
          <w:sz w:val="24"/>
          <w:szCs w:val="24"/>
          <w:lang w:val="et-EE"/>
        </w:rPr>
        <w:t xml:space="preserve"> / kliendi </w:t>
      </w:r>
      <w:r w:rsidR="004E6982" w:rsidRPr="00253D5B">
        <w:rPr>
          <w:rFonts w:eastAsia="Arial"/>
          <w:sz w:val="24"/>
          <w:szCs w:val="24"/>
          <w:lang w:val="et-EE"/>
        </w:rPr>
        <w:t>isikuandmete kaitsmiseks. Juurdepääs andmete muutmiseks ja töötlemiseks on ainult selleks volitatud isikutel.</w:t>
      </w:r>
    </w:p>
    <w:p w14:paraId="2DB0A102" w14:textId="6428DD1C" w:rsidR="004E6982" w:rsidRPr="00D93689" w:rsidRDefault="005E3E00" w:rsidP="00EB0A1F">
      <w:pPr>
        <w:pStyle w:val="Loendilik"/>
        <w:numPr>
          <w:ilvl w:val="1"/>
          <w:numId w:val="17"/>
        </w:numPr>
        <w:jc w:val="both"/>
        <w:rPr>
          <w:rFonts w:eastAsia="Arial"/>
          <w:b/>
          <w:sz w:val="24"/>
          <w:szCs w:val="24"/>
          <w:lang w:val="et-EE"/>
        </w:rPr>
      </w:pPr>
      <w:r w:rsidRPr="00253D5B">
        <w:rPr>
          <w:rFonts w:eastAsia="Arial"/>
          <w:sz w:val="24"/>
          <w:szCs w:val="24"/>
          <w:lang w:val="et-EE"/>
        </w:rPr>
        <w:t>Viru Haigla AS</w:t>
      </w:r>
      <w:r w:rsidR="004E6982" w:rsidRPr="00253D5B">
        <w:rPr>
          <w:rFonts w:eastAsia="Arial"/>
          <w:sz w:val="24"/>
          <w:szCs w:val="24"/>
          <w:lang w:val="et-EE"/>
        </w:rPr>
        <w:t xml:space="preserve"> võib avaldada Teie isikuandmeid:</w:t>
      </w:r>
    </w:p>
    <w:p w14:paraId="6C1D896A" w14:textId="63829D3E" w:rsidR="004E6982" w:rsidRPr="00D93689" w:rsidRDefault="004E6982" w:rsidP="00D93689">
      <w:pPr>
        <w:pStyle w:val="Loendilik"/>
        <w:numPr>
          <w:ilvl w:val="2"/>
          <w:numId w:val="17"/>
        </w:numPr>
        <w:jc w:val="both"/>
        <w:rPr>
          <w:rFonts w:eastAsia="Arial"/>
          <w:b/>
          <w:sz w:val="24"/>
          <w:szCs w:val="24"/>
          <w:lang w:val="et-EE"/>
        </w:rPr>
      </w:pPr>
      <w:r w:rsidRPr="00D93689">
        <w:rPr>
          <w:rFonts w:eastAsia="Arial"/>
          <w:sz w:val="24"/>
          <w:szCs w:val="24"/>
          <w:lang w:val="et-EE"/>
        </w:rPr>
        <w:t xml:space="preserve">seaduspärase nõudmise alusel – nt politsei, </w:t>
      </w:r>
      <w:r w:rsidR="004667D5" w:rsidRPr="00D93689">
        <w:rPr>
          <w:rFonts w:eastAsia="Arial"/>
          <w:sz w:val="24"/>
          <w:szCs w:val="24"/>
          <w:lang w:val="et-EE"/>
        </w:rPr>
        <w:t>Eesti H</w:t>
      </w:r>
      <w:r w:rsidRPr="00D93689">
        <w:rPr>
          <w:rFonts w:eastAsia="Arial"/>
          <w:sz w:val="24"/>
          <w:szCs w:val="24"/>
          <w:lang w:val="et-EE"/>
        </w:rPr>
        <w:t xml:space="preserve">aigekassa, </w:t>
      </w:r>
      <w:r w:rsidR="00253D5B" w:rsidRPr="00D93689">
        <w:rPr>
          <w:rFonts w:eastAsia="Arial"/>
          <w:sz w:val="24"/>
          <w:szCs w:val="24"/>
          <w:lang w:val="et-EE"/>
        </w:rPr>
        <w:t>T</w:t>
      </w:r>
      <w:r w:rsidRPr="00D93689">
        <w:rPr>
          <w:rFonts w:eastAsia="Arial"/>
          <w:sz w:val="24"/>
          <w:szCs w:val="24"/>
          <w:lang w:val="et-EE"/>
        </w:rPr>
        <w:t>erviseamet,</w:t>
      </w:r>
      <w:r w:rsidR="00D93689">
        <w:rPr>
          <w:rFonts w:eastAsia="Arial"/>
          <w:sz w:val="24"/>
          <w:szCs w:val="24"/>
          <w:lang w:val="et-EE"/>
        </w:rPr>
        <w:tab/>
      </w:r>
      <w:r w:rsidRPr="00D93689">
        <w:rPr>
          <w:rFonts w:eastAsia="Arial"/>
          <w:sz w:val="24"/>
          <w:szCs w:val="24"/>
          <w:lang w:val="et-EE"/>
        </w:rPr>
        <w:t>kindlustusandja kindlustusjuhtumi esinemisel jms.</w:t>
      </w:r>
    </w:p>
    <w:p w14:paraId="442D907C" w14:textId="13176C54" w:rsidR="004E6982" w:rsidRPr="00D93689" w:rsidRDefault="004E6982" w:rsidP="00D93689">
      <w:pPr>
        <w:pStyle w:val="Loendilik"/>
        <w:numPr>
          <w:ilvl w:val="2"/>
          <w:numId w:val="17"/>
        </w:numPr>
        <w:jc w:val="both"/>
        <w:rPr>
          <w:rFonts w:eastAsia="Arial"/>
          <w:b/>
          <w:sz w:val="24"/>
          <w:szCs w:val="24"/>
          <w:lang w:val="et-EE"/>
        </w:rPr>
      </w:pPr>
      <w:r w:rsidRPr="00D93689">
        <w:rPr>
          <w:rFonts w:eastAsia="Arial"/>
          <w:sz w:val="24"/>
          <w:szCs w:val="24"/>
          <w:lang w:val="et-EE"/>
        </w:rPr>
        <w:t>oma õiguste kaitseks ja turvalisuse tagamiseks – nt pettuse kahtluse korral.</w:t>
      </w:r>
    </w:p>
    <w:p w14:paraId="04A39641" w14:textId="77777777" w:rsidR="004667D5" w:rsidRDefault="004667D5" w:rsidP="004667D5">
      <w:pPr>
        <w:pStyle w:val="Loendilik"/>
        <w:contextualSpacing w:val="0"/>
        <w:jc w:val="both"/>
        <w:rPr>
          <w:rFonts w:eastAsia="Arial"/>
          <w:sz w:val="24"/>
          <w:szCs w:val="24"/>
          <w:lang w:val="et-EE"/>
        </w:rPr>
      </w:pPr>
    </w:p>
    <w:p w14:paraId="38073E8A" w14:textId="140C1B84" w:rsidR="004E6982" w:rsidRDefault="004E6982" w:rsidP="004667D5">
      <w:pPr>
        <w:pStyle w:val="Loendilik"/>
        <w:numPr>
          <w:ilvl w:val="0"/>
          <w:numId w:val="17"/>
        </w:numPr>
        <w:jc w:val="both"/>
        <w:rPr>
          <w:rFonts w:eastAsia="Arial"/>
          <w:b/>
          <w:sz w:val="24"/>
          <w:szCs w:val="24"/>
          <w:lang w:val="et-EE"/>
        </w:rPr>
      </w:pPr>
      <w:r w:rsidRPr="004D3D76">
        <w:rPr>
          <w:rFonts w:eastAsia="Arial"/>
          <w:b/>
          <w:sz w:val="24"/>
          <w:szCs w:val="24"/>
          <w:lang w:val="et-EE"/>
        </w:rPr>
        <w:t>Enda kohta käivate andmetega tutvumine</w:t>
      </w:r>
    </w:p>
    <w:p w14:paraId="64AEEBBA" w14:textId="24E9619B" w:rsidR="005E3E00" w:rsidRPr="007B7A5F" w:rsidRDefault="005E3E00" w:rsidP="00EB0A1F">
      <w:pPr>
        <w:pStyle w:val="Loendilik"/>
        <w:numPr>
          <w:ilvl w:val="1"/>
          <w:numId w:val="17"/>
        </w:numPr>
        <w:jc w:val="both"/>
        <w:rPr>
          <w:rFonts w:eastAsia="Arial"/>
          <w:b/>
          <w:sz w:val="24"/>
          <w:szCs w:val="24"/>
          <w:lang w:val="et-EE"/>
        </w:rPr>
      </w:pPr>
      <w:r w:rsidRPr="004D3D76">
        <w:rPr>
          <w:rFonts w:eastAsia="Arial"/>
          <w:sz w:val="24"/>
          <w:szCs w:val="24"/>
          <w:lang w:val="et-EE"/>
        </w:rPr>
        <w:t>Teil on õigus:</w:t>
      </w:r>
    </w:p>
    <w:p w14:paraId="25961A82" w14:textId="718DA259" w:rsidR="005E3E00" w:rsidRPr="007B7A5F" w:rsidRDefault="005E3E00" w:rsidP="007B7A5F">
      <w:pPr>
        <w:pStyle w:val="Loendilik"/>
        <w:numPr>
          <w:ilvl w:val="2"/>
          <w:numId w:val="17"/>
        </w:numPr>
        <w:jc w:val="both"/>
        <w:rPr>
          <w:rFonts w:eastAsia="Arial"/>
          <w:b/>
          <w:sz w:val="24"/>
          <w:szCs w:val="24"/>
          <w:lang w:val="et-EE"/>
        </w:rPr>
      </w:pPr>
      <w:r w:rsidRPr="007B7A5F">
        <w:rPr>
          <w:rFonts w:eastAsia="Arial"/>
          <w:sz w:val="24"/>
          <w:szCs w:val="24"/>
          <w:lang w:val="et-EE"/>
        </w:rPr>
        <w:t>tutvuda andmetega, mida oleme Teie kohta kogunud</w:t>
      </w:r>
    </w:p>
    <w:p w14:paraId="0A83C233" w14:textId="1F9B4F85" w:rsidR="005E3E00" w:rsidRPr="007B7A5F" w:rsidRDefault="005E3E00" w:rsidP="007B7A5F">
      <w:pPr>
        <w:pStyle w:val="Loendilik"/>
        <w:numPr>
          <w:ilvl w:val="2"/>
          <w:numId w:val="17"/>
        </w:numPr>
        <w:jc w:val="both"/>
        <w:rPr>
          <w:rFonts w:eastAsia="Arial"/>
          <w:b/>
          <w:sz w:val="24"/>
          <w:szCs w:val="24"/>
          <w:lang w:val="et-EE"/>
        </w:rPr>
      </w:pPr>
      <w:r w:rsidRPr="007B7A5F">
        <w:rPr>
          <w:rFonts w:eastAsia="Arial"/>
          <w:sz w:val="24"/>
          <w:szCs w:val="24"/>
          <w:lang w:val="et-EE"/>
        </w:rPr>
        <w:t>taotleda ebaõigete isikuandmete parandamist või täiendamist, kui need on valed või</w:t>
      </w:r>
      <w:r w:rsidR="007B7A5F">
        <w:rPr>
          <w:rFonts w:eastAsia="Arial"/>
          <w:sz w:val="24"/>
          <w:szCs w:val="24"/>
          <w:lang w:val="et-EE"/>
        </w:rPr>
        <w:tab/>
      </w:r>
      <w:r w:rsidRPr="007B7A5F">
        <w:rPr>
          <w:rFonts w:eastAsia="Arial"/>
          <w:sz w:val="24"/>
          <w:szCs w:val="24"/>
          <w:lang w:val="et-EE"/>
        </w:rPr>
        <w:t>ebapiisavad</w:t>
      </w:r>
    </w:p>
    <w:p w14:paraId="19F12CCB" w14:textId="77777777" w:rsidR="007B7A5F" w:rsidRPr="007B7A5F" w:rsidRDefault="005E3E00" w:rsidP="007B7A5F">
      <w:pPr>
        <w:pStyle w:val="Loendilik"/>
        <w:numPr>
          <w:ilvl w:val="2"/>
          <w:numId w:val="17"/>
        </w:numPr>
        <w:jc w:val="both"/>
        <w:rPr>
          <w:rFonts w:eastAsia="Arial"/>
          <w:b/>
          <w:sz w:val="24"/>
          <w:szCs w:val="24"/>
          <w:lang w:val="et-EE"/>
        </w:rPr>
      </w:pPr>
      <w:r w:rsidRPr="007B7A5F">
        <w:rPr>
          <w:rFonts w:eastAsia="Arial"/>
          <w:sz w:val="24"/>
          <w:szCs w:val="24"/>
          <w:lang w:val="et-EE"/>
        </w:rPr>
        <w:t>nõuda isikuandmete, mille kasutamiseks puudub meil seaduslik alus, kustutamist</w:t>
      </w:r>
    </w:p>
    <w:p w14:paraId="3C118354" w14:textId="281B8127" w:rsidR="005E3E00" w:rsidRPr="00261241" w:rsidRDefault="005E3E00" w:rsidP="007B7A5F">
      <w:pPr>
        <w:pStyle w:val="Loendilik"/>
        <w:numPr>
          <w:ilvl w:val="2"/>
          <w:numId w:val="17"/>
        </w:numPr>
        <w:jc w:val="both"/>
        <w:rPr>
          <w:rFonts w:eastAsia="Arial"/>
          <w:b/>
          <w:sz w:val="24"/>
          <w:szCs w:val="24"/>
          <w:lang w:val="et-EE"/>
        </w:rPr>
      </w:pPr>
      <w:r w:rsidRPr="007B7A5F">
        <w:rPr>
          <w:rFonts w:eastAsia="Arial"/>
          <w:sz w:val="24"/>
          <w:szCs w:val="24"/>
          <w:lang w:val="et-EE"/>
        </w:rPr>
        <w:t xml:space="preserve"> taotleda isikuandmete töötlemise piiramist (nt ajaks kui Teie isikuandmete õigsust</w:t>
      </w:r>
      <w:r w:rsidR="00261241">
        <w:rPr>
          <w:rFonts w:eastAsia="Arial"/>
          <w:sz w:val="24"/>
          <w:szCs w:val="24"/>
          <w:lang w:val="et-EE"/>
        </w:rPr>
        <w:tab/>
      </w:r>
      <w:r w:rsidRPr="007B7A5F">
        <w:rPr>
          <w:rFonts w:eastAsia="Arial"/>
          <w:sz w:val="24"/>
          <w:szCs w:val="24"/>
          <w:lang w:val="et-EE"/>
        </w:rPr>
        <w:t>kontrollitakse)</w:t>
      </w:r>
    </w:p>
    <w:p w14:paraId="308D4158" w14:textId="2C571E9D" w:rsidR="00AE3691" w:rsidRPr="00AE3691" w:rsidRDefault="005E3E00" w:rsidP="00EB0A1F">
      <w:pPr>
        <w:pStyle w:val="Loendilik"/>
        <w:numPr>
          <w:ilvl w:val="2"/>
          <w:numId w:val="17"/>
        </w:numPr>
        <w:jc w:val="both"/>
        <w:rPr>
          <w:rFonts w:eastAsia="Arial"/>
          <w:b/>
          <w:sz w:val="24"/>
          <w:szCs w:val="24"/>
          <w:lang w:val="et-EE"/>
        </w:rPr>
      </w:pPr>
      <w:r w:rsidRPr="00261241">
        <w:rPr>
          <w:rFonts w:eastAsia="Arial"/>
          <w:sz w:val="24"/>
          <w:szCs w:val="24"/>
          <w:lang w:val="et-EE"/>
        </w:rPr>
        <w:t>esitada vastuväiteid Teid puudutavate isikuandmete töötlemise suhtes</w:t>
      </w:r>
      <w:r w:rsidR="0081010E">
        <w:rPr>
          <w:rFonts w:eastAsia="Arial"/>
          <w:sz w:val="24"/>
          <w:szCs w:val="24"/>
          <w:lang w:val="et-EE"/>
        </w:rPr>
        <w:t>.</w:t>
      </w:r>
      <w:r w:rsidR="00067F67">
        <w:rPr>
          <w:rFonts w:eastAsia="Arial"/>
          <w:sz w:val="24"/>
          <w:szCs w:val="24"/>
          <w:lang w:val="et-EE"/>
        </w:rPr>
        <w:t xml:space="preserve"> </w:t>
      </w:r>
    </w:p>
    <w:p w14:paraId="0ECAFB98" w14:textId="009C77E2" w:rsidR="005E3E00" w:rsidRPr="00B3024D" w:rsidRDefault="00AE3691" w:rsidP="00DB370F">
      <w:pPr>
        <w:pStyle w:val="Loendilik"/>
        <w:numPr>
          <w:ilvl w:val="1"/>
          <w:numId w:val="17"/>
        </w:numPr>
        <w:jc w:val="both"/>
        <w:rPr>
          <w:rFonts w:eastAsia="Arial"/>
          <w:b/>
          <w:sz w:val="24"/>
          <w:szCs w:val="24"/>
          <w:lang w:val="et-EE"/>
        </w:rPr>
      </w:pPr>
      <w:r w:rsidRPr="00AE3691">
        <w:rPr>
          <w:rFonts w:eastAsia="Arial"/>
          <w:sz w:val="24"/>
          <w:szCs w:val="24"/>
          <w:lang w:val="et-EE"/>
        </w:rPr>
        <w:t xml:space="preserve">Enda kohta esitatud vastuväiteid Teid puudutavate isikuandmete töötlemise kohta </w:t>
      </w:r>
      <w:r w:rsidR="005E3E00" w:rsidRPr="00AE3691">
        <w:rPr>
          <w:rFonts w:eastAsia="Arial"/>
          <w:sz w:val="24"/>
          <w:szCs w:val="24"/>
          <w:lang w:val="et-EE"/>
        </w:rPr>
        <w:t>esitage</w:t>
      </w:r>
      <w:r w:rsidR="00DD5198">
        <w:rPr>
          <w:rFonts w:eastAsia="Arial"/>
          <w:sz w:val="24"/>
          <w:szCs w:val="24"/>
          <w:lang w:val="et-EE"/>
        </w:rPr>
        <w:t xml:space="preserve"> </w:t>
      </w:r>
      <w:r w:rsidR="005E3E00" w:rsidRPr="00AE3691">
        <w:rPr>
          <w:rFonts w:eastAsia="Arial"/>
          <w:sz w:val="24"/>
          <w:szCs w:val="24"/>
          <w:lang w:val="et-EE"/>
        </w:rPr>
        <w:t>meile omakäeliselt või digitaalselt allkirjastatud taotlus. Taotluse</w:t>
      </w:r>
      <w:r w:rsidR="00B3024D">
        <w:rPr>
          <w:rFonts w:eastAsia="Arial"/>
          <w:sz w:val="24"/>
          <w:szCs w:val="24"/>
          <w:lang w:val="et-EE"/>
        </w:rPr>
        <w:t xml:space="preserve"> </w:t>
      </w:r>
      <w:r w:rsidR="005E3E00" w:rsidRPr="00AE3691">
        <w:rPr>
          <w:rFonts w:eastAsia="Arial"/>
          <w:sz w:val="24"/>
          <w:szCs w:val="24"/>
          <w:lang w:val="et-EE"/>
        </w:rPr>
        <w:t>võib esitada kohapeal</w:t>
      </w:r>
      <w:r w:rsidRPr="00AE3691">
        <w:rPr>
          <w:rFonts w:eastAsia="Arial"/>
          <w:sz w:val="24"/>
          <w:szCs w:val="24"/>
          <w:lang w:val="et-EE"/>
        </w:rPr>
        <w:t xml:space="preserve"> ja anda see struktuuriüksuse juhataja kätte </w:t>
      </w:r>
      <w:r w:rsidR="005E3E00" w:rsidRPr="00AE3691">
        <w:rPr>
          <w:rFonts w:eastAsia="Arial"/>
          <w:sz w:val="24"/>
          <w:szCs w:val="24"/>
          <w:lang w:val="et-EE"/>
        </w:rPr>
        <w:t xml:space="preserve">või saata postiga aadressile Valgejõe 14, 45109 Tapa või digitaalselt allkirjastatuna e-posti aadressile </w:t>
      </w:r>
      <w:hyperlink r:id="rId8" w:history="1">
        <w:r w:rsidR="00B3024D" w:rsidRPr="00DD0A17">
          <w:rPr>
            <w:rStyle w:val="Hperlink"/>
            <w:rFonts w:eastAsia="Arial"/>
            <w:sz w:val="24"/>
            <w:szCs w:val="24"/>
            <w:lang w:val="et-EE"/>
          </w:rPr>
          <w:t>info@viruhaigla.ee</w:t>
        </w:r>
      </w:hyperlink>
      <w:r w:rsidR="005E3E00" w:rsidRPr="00AE3691">
        <w:rPr>
          <w:rFonts w:eastAsia="Arial"/>
          <w:sz w:val="24"/>
          <w:szCs w:val="24"/>
          <w:lang w:val="et-EE"/>
        </w:rPr>
        <w:t>.</w:t>
      </w:r>
    </w:p>
    <w:p w14:paraId="065BF81A" w14:textId="239663C6" w:rsidR="004E6982" w:rsidRPr="00B33929" w:rsidRDefault="00961C20" w:rsidP="00EB0A1F">
      <w:pPr>
        <w:pStyle w:val="Loendilik"/>
        <w:numPr>
          <w:ilvl w:val="1"/>
          <w:numId w:val="17"/>
        </w:numPr>
        <w:jc w:val="both"/>
        <w:rPr>
          <w:rFonts w:eastAsia="Arial"/>
          <w:b/>
          <w:sz w:val="24"/>
          <w:szCs w:val="24"/>
          <w:lang w:val="et-EE"/>
        </w:rPr>
      </w:pPr>
      <w:r>
        <w:rPr>
          <w:rFonts w:eastAsia="Arial"/>
          <w:sz w:val="24"/>
          <w:szCs w:val="24"/>
          <w:lang w:val="et-EE"/>
        </w:rPr>
        <w:t>Vastuväidete korral v</w:t>
      </w:r>
      <w:r w:rsidR="005E3E00" w:rsidRPr="00B3024D">
        <w:rPr>
          <w:rFonts w:eastAsia="Arial"/>
          <w:sz w:val="24"/>
          <w:szCs w:val="24"/>
          <w:lang w:val="et-EE"/>
        </w:rPr>
        <w:t>astame Teie esitatud taotlusele esimesel võimalusel, kuid mitte hiljem kui</w:t>
      </w:r>
      <w:r w:rsidR="0074477A">
        <w:rPr>
          <w:rFonts w:eastAsia="Arial"/>
          <w:sz w:val="24"/>
          <w:szCs w:val="24"/>
          <w:lang w:val="et-EE"/>
        </w:rPr>
        <w:t xml:space="preserve"> 30 päeva </w:t>
      </w:r>
      <w:r w:rsidR="005E3E00" w:rsidRPr="00B3024D">
        <w:rPr>
          <w:rFonts w:eastAsia="Arial"/>
          <w:sz w:val="24"/>
          <w:szCs w:val="24"/>
          <w:lang w:val="et-EE"/>
        </w:rPr>
        <w:t xml:space="preserve">jooksul. Teie kohta kogutud andmed väljastame vastavalt Teie soovile kas paberil või elektrooniliselt. Kui meil on põhjendatud kahtlused taotluse esitanud isiku identiteedi suhtes, võime nõuda taotluse esitaja isiku tuvastamiseks täiendava teabe esitamist. </w:t>
      </w:r>
      <w:r w:rsidR="004E6982" w:rsidRPr="00B3024D">
        <w:rPr>
          <w:rFonts w:eastAsia="Arial"/>
          <w:sz w:val="24"/>
          <w:szCs w:val="24"/>
          <w:lang w:val="et-EE"/>
        </w:rPr>
        <w:t>Andmed väljastatakse isikut tõendava dokumendi alusel või krüpteeritult isikukoodile.</w:t>
      </w:r>
    </w:p>
    <w:p w14:paraId="1149B2DF" w14:textId="271C6D03" w:rsidR="004E6982" w:rsidRPr="00512B87" w:rsidRDefault="004E6982" w:rsidP="00EB0A1F">
      <w:pPr>
        <w:pStyle w:val="Loendilik"/>
        <w:numPr>
          <w:ilvl w:val="1"/>
          <w:numId w:val="17"/>
        </w:numPr>
        <w:jc w:val="both"/>
        <w:rPr>
          <w:rFonts w:eastAsia="Arial"/>
          <w:b/>
          <w:sz w:val="24"/>
          <w:szCs w:val="24"/>
          <w:lang w:val="et-EE"/>
        </w:rPr>
      </w:pPr>
      <w:r w:rsidRPr="00B33929">
        <w:rPr>
          <w:rFonts w:eastAsia="Arial"/>
          <w:sz w:val="24"/>
          <w:szCs w:val="24"/>
          <w:lang w:val="et-EE"/>
        </w:rPr>
        <w:t>Teie andmete turvalisuse huvides telefoni teel andmeid ning uuringute</w:t>
      </w:r>
      <w:r w:rsidR="00B33929">
        <w:rPr>
          <w:rFonts w:eastAsia="Arial"/>
          <w:sz w:val="24"/>
          <w:szCs w:val="24"/>
          <w:lang w:val="et-EE"/>
        </w:rPr>
        <w:t xml:space="preserve"> </w:t>
      </w:r>
      <w:r w:rsidRPr="00B33929">
        <w:rPr>
          <w:rFonts w:eastAsia="Arial"/>
          <w:sz w:val="24"/>
          <w:szCs w:val="24"/>
          <w:lang w:val="et-EE"/>
        </w:rPr>
        <w:t>/</w:t>
      </w:r>
      <w:r w:rsidR="00B33929">
        <w:rPr>
          <w:rFonts w:eastAsia="Arial"/>
          <w:sz w:val="24"/>
          <w:szCs w:val="24"/>
          <w:lang w:val="et-EE"/>
        </w:rPr>
        <w:t xml:space="preserve"> </w:t>
      </w:r>
      <w:r w:rsidRPr="00B33929">
        <w:rPr>
          <w:rFonts w:eastAsia="Arial"/>
          <w:sz w:val="24"/>
          <w:szCs w:val="24"/>
          <w:lang w:val="et-EE"/>
        </w:rPr>
        <w:t>analüüside tulemusi ei väljastata.</w:t>
      </w:r>
    </w:p>
    <w:p w14:paraId="1F897355" w14:textId="01BA2232" w:rsidR="004E6982" w:rsidRPr="00B93E0C" w:rsidRDefault="004E6982" w:rsidP="00EB0A1F">
      <w:pPr>
        <w:pStyle w:val="Loendilik"/>
        <w:numPr>
          <w:ilvl w:val="1"/>
          <w:numId w:val="17"/>
        </w:numPr>
        <w:jc w:val="both"/>
        <w:rPr>
          <w:rFonts w:eastAsia="Arial"/>
          <w:b/>
          <w:sz w:val="24"/>
          <w:szCs w:val="24"/>
          <w:lang w:val="et-EE"/>
        </w:rPr>
      </w:pPr>
      <w:r w:rsidRPr="00512B87">
        <w:rPr>
          <w:rFonts w:eastAsia="Arial"/>
          <w:sz w:val="24"/>
          <w:szCs w:val="24"/>
          <w:lang w:val="et-EE"/>
        </w:rPr>
        <w:t>Isikuandmeid ei väljastata, kui see võib:</w:t>
      </w:r>
    </w:p>
    <w:p w14:paraId="771A357A" w14:textId="28E54401" w:rsidR="004E6982" w:rsidRPr="00B93E0C" w:rsidRDefault="004E6982" w:rsidP="00B93E0C">
      <w:pPr>
        <w:pStyle w:val="Loendilik"/>
        <w:numPr>
          <w:ilvl w:val="2"/>
          <w:numId w:val="17"/>
        </w:numPr>
        <w:jc w:val="both"/>
        <w:rPr>
          <w:rFonts w:eastAsia="Arial"/>
          <w:b/>
          <w:sz w:val="24"/>
          <w:szCs w:val="24"/>
          <w:lang w:val="et-EE"/>
        </w:rPr>
      </w:pPr>
      <w:r w:rsidRPr="00B93E0C">
        <w:rPr>
          <w:rFonts w:eastAsia="Arial"/>
          <w:sz w:val="24"/>
          <w:szCs w:val="24"/>
          <w:lang w:val="et-EE"/>
        </w:rPr>
        <w:t>kahjustada teise isiku õigusi ja vabadusi</w:t>
      </w:r>
    </w:p>
    <w:p w14:paraId="438292F7" w14:textId="191A3B9F" w:rsidR="004E6982" w:rsidRPr="00B93E0C" w:rsidRDefault="004E6982" w:rsidP="00B93E0C">
      <w:pPr>
        <w:pStyle w:val="Loendilik"/>
        <w:numPr>
          <w:ilvl w:val="2"/>
          <w:numId w:val="17"/>
        </w:numPr>
        <w:jc w:val="both"/>
        <w:rPr>
          <w:rFonts w:eastAsia="Arial"/>
          <w:b/>
          <w:sz w:val="24"/>
          <w:szCs w:val="24"/>
          <w:lang w:val="et-EE"/>
        </w:rPr>
      </w:pPr>
      <w:r w:rsidRPr="00B93E0C">
        <w:rPr>
          <w:rFonts w:eastAsia="Arial"/>
          <w:sz w:val="24"/>
          <w:szCs w:val="24"/>
          <w:lang w:val="et-EE"/>
        </w:rPr>
        <w:t>takistada kuriteo tõkestamist või kurjategija tabamist</w:t>
      </w:r>
    </w:p>
    <w:p w14:paraId="034CDB23" w14:textId="5D2005ED" w:rsidR="004E6982" w:rsidRPr="00B93E0C" w:rsidRDefault="004E6982" w:rsidP="00B93E0C">
      <w:pPr>
        <w:pStyle w:val="Loendilik"/>
        <w:numPr>
          <w:ilvl w:val="2"/>
          <w:numId w:val="17"/>
        </w:numPr>
        <w:jc w:val="both"/>
        <w:rPr>
          <w:rFonts w:eastAsia="Arial"/>
          <w:b/>
          <w:sz w:val="24"/>
          <w:szCs w:val="24"/>
          <w:lang w:val="et-EE"/>
        </w:rPr>
      </w:pPr>
      <w:r w:rsidRPr="00B93E0C">
        <w:rPr>
          <w:rFonts w:eastAsia="Arial"/>
          <w:sz w:val="24"/>
          <w:szCs w:val="24"/>
          <w:lang w:val="et-EE"/>
        </w:rPr>
        <w:t>raskendada tõe väljaselgitamist kriminaalmenetluses</w:t>
      </w:r>
    </w:p>
    <w:p w14:paraId="367F732E" w14:textId="050471DE" w:rsidR="004E6982" w:rsidRPr="00CC382B" w:rsidRDefault="004E6982" w:rsidP="00B93E0C">
      <w:pPr>
        <w:pStyle w:val="Loendilik"/>
        <w:numPr>
          <w:ilvl w:val="2"/>
          <w:numId w:val="17"/>
        </w:numPr>
        <w:jc w:val="both"/>
        <w:rPr>
          <w:rFonts w:eastAsia="Arial"/>
          <w:b/>
          <w:sz w:val="24"/>
          <w:szCs w:val="24"/>
          <w:lang w:val="et-EE"/>
        </w:rPr>
      </w:pPr>
      <w:r w:rsidRPr="00B93E0C">
        <w:rPr>
          <w:rFonts w:eastAsia="Arial"/>
          <w:sz w:val="24"/>
          <w:szCs w:val="24"/>
          <w:lang w:val="et-EE"/>
        </w:rPr>
        <w:t>ohustada lapse põlvnemise saladuse kaitsmist.</w:t>
      </w:r>
    </w:p>
    <w:p w14:paraId="1690F8B0" w14:textId="77777777" w:rsidR="00CC382B" w:rsidRPr="00CC382B" w:rsidRDefault="00CC382B" w:rsidP="00CC382B">
      <w:pPr>
        <w:pStyle w:val="Loendilik"/>
        <w:ind w:left="504"/>
        <w:jc w:val="both"/>
        <w:rPr>
          <w:rFonts w:eastAsia="Arial"/>
          <w:b/>
          <w:sz w:val="24"/>
          <w:szCs w:val="24"/>
          <w:lang w:val="et-EE"/>
        </w:rPr>
      </w:pPr>
    </w:p>
    <w:p w14:paraId="52727EA8" w14:textId="0FB18927" w:rsidR="004E6982" w:rsidRDefault="004E6982" w:rsidP="00EB0A1F">
      <w:pPr>
        <w:pStyle w:val="Loendilik"/>
        <w:numPr>
          <w:ilvl w:val="0"/>
          <w:numId w:val="17"/>
        </w:numPr>
        <w:jc w:val="both"/>
        <w:rPr>
          <w:rFonts w:eastAsia="Arial"/>
          <w:b/>
          <w:sz w:val="24"/>
          <w:szCs w:val="24"/>
          <w:lang w:val="et-EE"/>
        </w:rPr>
      </w:pPr>
      <w:r w:rsidRPr="00CC382B">
        <w:rPr>
          <w:rFonts w:eastAsia="Arial"/>
          <w:b/>
          <w:sz w:val="24"/>
          <w:szCs w:val="24"/>
          <w:lang w:val="et-EE"/>
        </w:rPr>
        <w:t>Õiguste kaitse ja kontaktandmed</w:t>
      </w:r>
    </w:p>
    <w:p w14:paraId="69211CA5" w14:textId="5FC00590" w:rsidR="00823CFF" w:rsidRDefault="004E6982" w:rsidP="005D2A30">
      <w:pPr>
        <w:pStyle w:val="Loendilik"/>
        <w:numPr>
          <w:ilvl w:val="1"/>
          <w:numId w:val="17"/>
        </w:numPr>
        <w:jc w:val="both"/>
        <w:rPr>
          <w:rFonts w:eastAsia="Arial"/>
          <w:sz w:val="24"/>
          <w:szCs w:val="24"/>
          <w:lang w:val="et-EE"/>
        </w:rPr>
      </w:pPr>
      <w:r w:rsidRPr="00823CFF">
        <w:rPr>
          <w:rFonts w:eastAsia="Arial"/>
          <w:sz w:val="24"/>
          <w:szCs w:val="24"/>
          <w:lang w:val="et-EE"/>
        </w:rPr>
        <w:t>Isikuandmete töötlemisega seonduvate küsimustega</w:t>
      </w:r>
      <w:r w:rsidR="00654B7D">
        <w:rPr>
          <w:rFonts w:eastAsia="Arial"/>
          <w:sz w:val="24"/>
          <w:szCs w:val="24"/>
          <w:lang w:val="et-EE"/>
        </w:rPr>
        <w:t xml:space="preserve"> on Teil võimalus </w:t>
      </w:r>
      <w:r w:rsidRPr="00823CFF">
        <w:rPr>
          <w:rFonts w:eastAsia="Arial"/>
          <w:sz w:val="24"/>
          <w:szCs w:val="24"/>
          <w:lang w:val="et-EE"/>
        </w:rPr>
        <w:t>pöörduda</w:t>
      </w:r>
      <w:r w:rsidR="00642ECB" w:rsidRPr="00823CFF">
        <w:rPr>
          <w:rFonts w:eastAsia="Arial"/>
          <w:sz w:val="24"/>
          <w:szCs w:val="24"/>
          <w:lang w:val="et-EE"/>
        </w:rPr>
        <w:t xml:space="preserve"> Vi</w:t>
      </w:r>
      <w:r w:rsidR="00654B7D">
        <w:rPr>
          <w:rFonts w:eastAsia="Arial"/>
          <w:sz w:val="24"/>
          <w:szCs w:val="24"/>
          <w:lang w:val="et-EE"/>
        </w:rPr>
        <w:t>r</w:t>
      </w:r>
      <w:r w:rsidR="00642ECB" w:rsidRPr="00823CFF">
        <w:rPr>
          <w:rFonts w:eastAsia="Arial"/>
          <w:sz w:val="24"/>
          <w:szCs w:val="24"/>
          <w:lang w:val="et-EE"/>
        </w:rPr>
        <w:t>u Haigla AS a</w:t>
      </w:r>
      <w:r w:rsidRPr="00823CFF">
        <w:rPr>
          <w:rFonts w:eastAsia="Arial"/>
          <w:sz w:val="24"/>
          <w:szCs w:val="24"/>
          <w:lang w:val="et-EE"/>
        </w:rPr>
        <w:t>ndmekaitsespetsialisti poole.</w:t>
      </w:r>
      <w:r w:rsidR="00823CFF">
        <w:rPr>
          <w:rFonts w:eastAsia="Arial"/>
          <w:sz w:val="24"/>
          <w:szCs w:val="24"/>
          <w:lang w:val="et-EE"/>
        </w:rPr>
        <w:t xml:space="preserve"> </w:t>
      </w:r>
    </w:p>
    <w:p w14:paraId="28FB2923" w14:textId="39DF03E9" w:rsidR="004E6982" w:rsidRDefault="004E6982" w:rsidP="005D2A30">
      <w:pPr>
        <w:pStyle w:val="Loendilik"/>
        <w:numPr>
          <w:ilvl w:val="1"/>
          <w:numId w:val="17"/>
        </w:numPr>
        <w:jc w:val="both"/>
        <w:rPr>
          <w:rFonts w:eastAsia="Arial"/>
          <w:sz w:val="24"/>
          <w:szCs w:val="24"/>
          <w:lang w:val="et-EE"/>
        </w:rPr>
      </w:pPr>
      <w:r w:rsidRPr="00823CFF">
        <w:rPr>
          <w:rFonts w:eastAsia="Arial"/>
          <w:sz w:val="24"/>
          <w:szCs w:val="24"/>
          <w:lang w:val="et-EE"/>
        </w:rPr>
        <w:lastRenderedPageBreak/>
        <w:t>Vastutav töötleja on</w:t>
      </w:r>
      <w:r w:rsidR="00823CFF">
        <w:rPr>
          <w:rFonts w:eastAsia="Arial"/>
          <w:sz w:val="24"/>
          <w:szCs w:val="24"/>
          <w:lang w:val="et-EE"/>
        </w:rPr>
        <w:t xml:space="preserve"> </w:t>
      </w:r>
      <w:r w:rsidR="00BA282C" w:rsidRPr="00823CFF">
        <w:rPr>
          <w:rFonts w:eastAsia="Arial"/>
          <w:sz w:val="24"/>
          <w:szCs w:val="24"/>
          <w:lang w:val="et-EE"/>
        </w:rPr>
        <w:t xml:space="preserve">Viru </w:t>
      </w:r>
      <w:r w:rsidR="00823CFF">
        <w:rPr>
          <w:rFonts w:eastAsia="Arial"/>
          <w:sz w:val="24"/>
          <w:szCs w:val="24"/>
          <w:lang w:val="et-EE"/>
        </w:rPr>
        <w:t>H</w:t>
      </w:r>
      <w:r w:rsidR="00BA282C" w:rsidRPr="00823CFF">
        <w:rPr>
          <w:rFonts w:eastAsia="Arial"/>
          <w:sz w:val="24"/>
          <w:szCs w:val="24"/>
          <w:lang w:val="et-EE"/>
        </w:rPr>
        <w:t>aigla</w:t>
      </w:r>
      <w:r w:rsidR="00823CFF">
        <w:rPr>
          <w:rFonts w:eastAsia="Arial"/>
          <w:sz w:val="24"/>
          <w:szCs w:val="24"/>
          <w:lang w:val="et-EE"/>
        </w:rPr>
        <w:t xml:space="preserve"> AS</w:t>
      </w:r>
      <w:r w:rsidRPr="00823CFF">
        <w:rPr>
          <w:rFonts w:eastAsia="Arial"/>
          <w:sz w:val="24"/>
          <w:szCs w:val="24"/>
          <w:lang w:val="et-EE"/>
        </w:rPr>
        <w:t>, reg</w:t>
      </w:r>
      <w:r w:rsidR="00BA282C" w:rsidRPr="00823CFF">
        <w:rPr>
          <w:rFonts w:eastAsia="Arial"/>
          <w:sz w:val="24"/>
          <w:szCs w:val="24"/>
          <w:lang w:val="et-EE"/>
        </w:rPr>
        <w:t>istri</w:t>
      </w:r>
      <w:r w:rsidRPr="00823CFF">
        <w:rPr>
          <w:rFonts w:eastAsia="Arial"/>
          <w:sz w:val="24"/>
          <w:szCs w:val="24"/>
          <w:lang w:val="et-EE"/>
        </w:rPr>
        <w:t>kood 10</w:t>
      </w:r>
      <w:r w:rsidR="00BA282C" w:rsidRPr="00823CFF">
        <w:rPr>
          <w:rFonts w:eastAsia="Arial"/>
          <w:sz w:val="24"/>
          <w:szCs w:val="24"/>
          <w:lang w:val="et-EE"/>
        </w:rPr>
        <w:t>293405</w:t>
      </w:r>
      <w:r w:rsidRPr="00823CFF">
        <w:rPr>
          <w:rFonts w:eastAsia="Arial"/>
          <w:sz w:val="24"/>
          <w:szCs w:val="24"/>
          <w:lang w:val="et-EE"/>
        </w:rPr>
        <w:t xml:space="preserve">, aadress </w:t>
      </w:r>
      <w:r w:rsidR="00BA282C" w:rsidRPr="00823CFF">
        <w:rPr>
          <w:rFonts w:eastAsia="Arial"/>
          <w:sz w:val="24"/>
          <w:szCs w:val="24"/>
          <w:lang w:val="et-EE"/>
        </w:rPr>
        <w:t>Valgejõe pst 14</w:t>
      </w:r>
      <w:r w:rsidRPr="00823CFF">
        <w:rPr>
          <w:rFonts w:eastAsia="Arial"/>
          <w:sz w:val="24"/>
          <w:szCs w:val="24"/>
          <w:lang w:val="et-EE"/>
        </w:rPr>
        <w:t xml:space="preserve">, </w:t>
      </w:r>
      <w:r w:rsidR="00BA282C" w:rsidRPr="00823CFF">
        <w:rPr>
          <w:rFonts w:eastAsia="Arial"/>
          <w:sz w:val="24"/>
          <w:szCs w:val="24"/>
          <w:lang w:val="et-EE"/>
        </w:rPr>
        <w:t>45109</w:t>
      </w:r>
      <w:r w:rsidRPr="00823CFF">
        <w:rPr>
          <w:rFonts w:eastAsia="Arial"/>
          <w:sz w:val="24"/>
          <w:szCs w:val="24"/>
          <w:lang w:val="et-EE"/>
        </w:rPr>
        <w:t xml:space="preserve"> Ta</w:t>
      </w:r>
      <w:r w:rsidR="00BA282C" w:rsidRPr="00823CFF">
        <w:rPr>
          <w:rFonts w:eastAsia="Arial"/>
          <w:sz w:val="24"/>
          <w:szCs w:val="24"/>
          <w:lang w:val="et-EE"/>
        </w:rPr>
        <w:t>pa</w:t>
      </w:r>
      <w:r w:rsidRPr="00823CFF">
        <w:rPr>
          <w:rFonts w:eastAsia="Arial"/>
          <w:sz w:val="24"/>
          <w:szCs w:val="24"/>
          <w:lang w:val="et-EE"/>
        </w:rPr>
        <w:t xml:space="preserve">, e-post </w:t>
      </w:r>
      <w:r w:rsidR="00BA282C" w:rsidRPr="00823CFF">
        <w:rPr>
          <w:rFonts w:eastAsia="Arial"/>
          <w:sz w:val="24"/>
          <w:szCs w:val="24"/>
          <w:lang w:val="et-EE"/>
        </w:rPr>
        <w:t>info</w:t>
      </w:r>
      <w:r w:rsidRPr="00823CFF">
        <w:rPr>
          <w:rFonts w:eastAsia="Arial"/>
          <w:sz w:val="24"/>
          <w:szCs w:val="24"/>
          <w:lang w:val="et-EE"/>
        </w:rPr>
        <w:t>@</w:t>
      </w:r>
      <w:r w:rsidR="00BA282C" w:rsidRPr="00823CFF">
        <w:rPr>
          <w:rFonts w:eastAsia="Arial"/>
          <w:sz w:val="24"/>
          <w:szCs w:val="24"/>
          <w:lang w:val="et-EE"/>
        </w:rPr>
        <w:t>viruhaigla</w:t>
      </w:r>
      <w:r w:rsidRPr="00823CFF">
        <w:rPr>
          <w:rFonts w:eastAsia="Arial"/>
          <w:sz w:val="24"/>
          <w:szCs w:val="24"/>
          <w:lang w:val="et-EE"/>
        </w:rPr>
        <w:t>.ee, veebilehe aadress www.</w:t>
      </w:r>
      <w:r w:rsidR="00BA282C" w:rsidRPr="00823CFF">
        <w:rPr>
          <w:rFonts w:eastAsia="Arial"/>
          <w:sz w:val="24"/>
          <w:szCs w:val="24"/>
          <w:lang w:val="et-EE"/>
        </w:rPr>
        <w:t>viru</w:t>
      </w:r>
      <w:r w:rsidRPr="00823CFF">
        <w:rPr>
          <w:rFonts w:eastAsia="Arial"/>
          <w:sz w:val="24"/>
          <w:szCs w:val="24"/>
          <w:lang w:val="et-EE"/>
        </w:rPr>
        <w:t xml:space="preserve">haigla.ee, telefon </w:t>
      </w:r>
      <w:r w:rsidR="00BA282C" w:rsidRPr="00823CFF">
        <w:rPr>
          <w:rFonts w:eastAsia="Arial"/>
          <w:sz w:val="24"/>
          <w:szCs w:val="24"/>
          <w:lang w:val="et-EE"/>
        </w:rPr>
        <w:t>+372</w:t>
      </w:r>
      <w:r w:rsidR="00823CFF">
        <w:rPr>
          <w:rFonts w:eastAsia="Arial"/>
          <w:sz w:val="24"/>
          <w:szCs w:val="24"/>
          <w:lang w:val="et-EE"/>
        </w:rPr>
        <w:t> </w:t>
      </w:r>
      <w:r w:rsidR="00BA282C" w:rsidRPr="00823CFF">
        <w:rPr>
          <w:rFonts w:eastAsia="Arial"/>
          <w:sz w:val="24"/>
          <w:szCs w:val="24"/>
          <w:lang w:val="et-EE"/>
        </w:rPr>
        <w:t>325</w:t>
      </w:r>
      <w:r w:rsidR="00823CFF">
        <w:rPr>
          <w:rFonts w:eastAsia="Arial"/>
          <w:sz w:val="24"/>
          <w:szCs w:val="24"/>
          <w:lang w:val="et-EE"/>
        </w:rPr>
        <w:t xml:space="preserve"> </w:t>
      </w:r>
      <w:r w:rsidR="00BA282C" w:rsidRPr="00823CFF">
        <w:rPr>
          <w:rFonts w:eastAsia="Arial"/>
          <w:sz w:val="24"/>
          <w:szCs w:val="24"/>
          <w:lang w:val="et-EE"/>
        </w:rPr>
        <w:t>8806</w:t>
      </w:r>
      <w:r w:rsidRPr="00823CFF">
        <w:rPr>
          <w:rFonts w:eastAsia="Arial"/>
          <w:sz w:val="24"/>
          <w:szCs w:val="24"/>
          <w:lang w:val="et-EE"/>
        </w:rPr>
        <w:t>.</w:t>
      </w:r>
    </w:p>
    <w:p w14:paraId="4C6D5F6E" w14:textId="5DBCFF19" w:rsidR="004E6982" w:rsidRDefault="004E6982" w:rsidP="00EB0A1F">
      <w:pPr>
        <w:pStyle w:val="Loendilik"/>
        <w:numPr>
          <w:ilvl w:val="1"/>
          <w:numId w:val="17"/>
        </w:numPr>
        <w:jc w:val="both"/>
        <w:rPr>
          <w:rFonts w:eastAsia="Arial"/>
          <w:sz w:val="24"/>
          <w:szCs w:val="24"/>
          <w:lang w:val="et-EE"/>
        </w:rPr>
      </w:pPr>
      <w:r w:rsidRPr="00823CFF">
        <w:rPr>
          <w:rFonts w:eastAsia="Arial"/>
          <w:sz w:val="24"/>
          <w:szCs w:val="24"/>
          <w:lang w:val="et-EE"/>
        </w:rPr>
        <w:t>Juhul kui Te leiate, et oleme isikuandmete töötlemisel rikkunud Teie õigusi,</w:t>
      </w:r>
      <w:r w:rsidR="008A1795">
        <w:rPr>
          <w:rFonts w:eastAsia="Arial"/>
          <w:sz w:val="24"/>
          <w:szCs w:val="24"/>
          <w:lang w:val="et-EE"/>
        </w:rPr>
        <w:t xml:space="preserve"> on Teil võimalus </w:t>
      </w:r>
      <w:r w:rsidRPr="00823CFF">
        <w:rPr>
          <w:rFonts w:eastAsia="Arial"/>
          <w:sz w:val="24"/>
          <w:szCs w:val="24"/>
          <w:lang w:val="et-EE"/>
        </w:rPr>
        <w:t>pöörduda</w:t>
      </w:r>
      <w:r w:rsidR="008A1795">
        <w:rPr>
          <w:rFonts w:eastAsia="Arial"/>
          <w:sz w:val="24"/>
          <w:szCs w:val="24"/>
          <w:lang w:val="et-EE"/>
        </w:rPr>
        <w:t xml:space="preserve"> </w:t>
      </w:r>
      <w:r w:rsidRPr="00823CFF">
        <w:rPr>
          <w:rFonts w:eastAsia="Arial"/>
          <w:sz w:val="24"/>
          <w:szCs w:val="24"/>
          <w:lang w:val="et-EE"/>
        </w:rPr>
        <w:t>kaebusega</w:t>
      </w:r>
      <w:r w:rsidR="008A1795">
        <w:rPr>
          <w:rFonts w:eastAsia="Arial"/>
          <w:sz w:val="24"/>
          <w:szCs w:val="24"/>
          <w:lang w:val="et-EE"/>
        </w:rPr>
        <w:t xml:space="preserve"> Viru Haigla AS </w:t>
      </w:r>
      <w:r w:rsidRPr="00823CFF">
        <w:rPr>
          <w:rFonts w:eastAsia="Arial"/>
          <w:sz w:val="24"/>
          <w:szCs w:val="24"/>
          <w:lang w:val="et-EE"/>
        </w:rPr>
        <w:t xml:space="preserve">andmekaitsespetsialisti või Andmekaitse Inspektsiooni poole (Väike-Ameerika 19, Tallinn 10129, e-post: </w:t>
      </w:r>
      <w:hyperlink r:id="rId9" w:history="1">
        <w:r w:rsidR="00823CFF" w:rsidRPr="00DD0A17">
          <w:rPr>
            <w:rStyle w:val="Hperlink"/>
            <w:rFonts w:eastAsia="Arial"/>
            <w:sz w:val="24"/>
            <w:szCs w:val="24"/>
            <w:lang w:val="et-EE"/>
          </w:rPr>
          <w:t>info@aki.ee</w:t>
        </w:r>
      </w:hyperlink>
      <w:r w:rsidRPr="00823CFF">
        <w:rPr>
          <w:rFonts w:eastAsia="Arial"/>
          <w:sz w:val="24"/>
          <w:szCs w:val="24"/>
          <w:lang w:val="et-EE"/>
        </w:rPr>
        <w:t>).</w:t>
      </w:r>
    </w:p>
    <w:p w14:paraId="6692D463" w14:textId="4F97B33A" w:rsidR="002B72FD" w:rsidRPr="00823CFF" w:rsidRDefault="005E3E00" w:rsidP="00EB0A1F">
      <w:pPr>
        <w:pStyle w:val="Loendilik"/>
        <w:numPr>
          <w:ilvl w:val="1"/>
          <w:numId w:val="17"/>
        </w:numPr>
        <w:jc w:val="both"/>
        <w:rPr>
          <w:rFonts w:eastAsia="Arial"/>
          <w:sz w:val="24"/>
          <w:szCs w:val="24"/>
          <w:lang w:val="et-EE"/>
        </w:rPr>
      </w:pPr>
      <w:r w:rsidRPr="00823CFF">
        <w:rPr>
          <w:rFonts w:eastAsia="Arial"/>
          <w:sz w:val="24"/>
          <w:szCs w:val="24"/>
          <w:lang w:val="et-EE"/>
        </w:rPr>
        <w:t>Viru Haigla AS</w:t>
      </w:r>
      <w:r w:rsidR="004E6982" w:rsidRPr="00823CFF">
        <w:rPr>
          <w:rFonts w:eastAsia="Arial"/>
          <w:sz w:val="24"/>
          <w:szCs w:val="24"/>
          <w:lang w:val="et-EE"/>
        </w:rPr>
        <w:t xml:space="preserve"> teeb kõik selleks, et kaitsta Teie isikuandmeid, järgida andmekaitset ja privaatsust reguleerivaid õigusakte.</w:t>
      </w:r>
    </w:p>
    <w:p w14:paraId="640FE871" w14:textId="5C861A04" w:rsidR="003C685E" w:rsidRPr="00EB0A1F" w:rsidRDefault="003C685E" w:rsidP="00EB0A1F">
      <w:pPr>
        <w:jc w:val="both"/>
        <w:rPr>
          <w:sz w:val="24"/>
          <w:szCs w:val="24"/>
          <w:lang w:val="et-EE"/>
        </w:rPr>
      </w:pPr>
    </w:p>
    <w:sectPr w:rsidR="003C685E" w:rsidRPr="00EB0A1F" w:rsidSect="003C685E">
      <w:headerReference w:type="default" r:id="rId10"/>
      <w:footerReference w:type="default" r:id="rId11"/>
      <w:pgSz w:w="11906" w:h="16838"/>
      <w:pgMar w:top="1021" w:right="1418" w:bottom="1021"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5421A8" w14:textId="77777777" w:rsidR="00FB580C" w:rsidRDefault="00FB580C">
      <w:r>
        <w:separator/>
      </w:r>
    </w:p>
  </w:endnote>
  <w:endnote w:type="continuationSeparator" w:id="0">
    <w:p w14:paraId="4A05A26D" w14:textId="77777777" w:rsidR="00FB580C" w:rsidRDefault="00FB58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E71A77" w14:textId="77777777" w:rsidR="00BC6519" w:rsidRDefault="00BC6519" w:rsidP="00803CC9">
    <w:pPr>
      <w:pStyle w:val="Jalus"/>
      <w:tabs>
        <w:tab w:val="clear" w:pos="4153"/>
        <w:tab w:val="clear" w:pos="8306"/>
        <w:tab w:val="center" w:pos="4536"/>
        <w:tab w:val="right" w:pos="9072"/>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1CF4E1" w14:textId="77777777" w:rsidR="00FB580C" w:rsidRDefault="00FB580C">
      <w:r>
        <w:separator/>
      </w:r>
    </w:p>
  </w:footnote>
  <w:footnote w:type="continuationSeparator" w:id="0">
    <w:p w14:paraId="3DE714D1" w14:textId="77777777" w:rsidR="00FB580C" w:rsidRDefault="00FB58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F4693C" w14:textId="4165D6C2" w:rsidR="000F2DAF" w:rsidRPr="000F2DAF" w:rsidRDefault="000F2DAF" w:rsidP="000F2DAF">
    <w:pPr>
      <w:pStyle w:val="Pis"/>
      <w:rPr>
        <w:rFonts w:eastAsia="Calibri"/>
        <w:sz w:val="18"/>
        <w:szCs w:val="18"/>
        <w:lang w:val="et-EE"/>
      </w:rPr>
    </w:pPr>
    <w:r w:rsidRPr="000F2DAF">
      <w:rPr>
        <w:rFonts w:ascii="Arial" w:hAnsi="Arial" w:cs="Arial"/>
        <w:noProof/>
        <w:lang w:val="et-EE"/>
      </w:rPr>
      <w:drawing>
        <wp:anchor distT="0" distB="0" distL="114300" distR="114300" simplePos="0" relativeHeight="251659264" behindDoc="0" locked="0" layoutInCell="1" allowOverlap="1" wp14:anchorId="7B9CEA23" wp14:editId="436E142C">
          <wp:simplePos x="0" y="0"/>
          <wp:positionH relativeFrom="margin">
            <wp:posOffset>5154295</wp:posOffset>
          </wp:positionH>
          <wp:positionV relativeFrom="margin">
            <wp:posOffset>-838835</wp:posOffset>
          </wp:positionV>
          <wp:extent cx="1224915" cy="571500"/>
          <wp:effectExtent l="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4915" cy="5715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F2DAF">
      <w:rPr>
        <w:sz w:val="18"/>
        <w:szCs w:val="18"/>
        <w:lang w:val="et-EE"/>
      </w:rPr>
      <w:t>Kinnitaja: Viru Haigla</w:t>
    </w:r>
    <w:r w:rsidR="000E012A">
      <w:rPr>
        <w:sz w:val="18"/>
        <w:szCs w:val="18"/>
        <w:lang w:val="et-EE"/>
      </w:rPr>
      <w:t xml:space="preserve"> AS </w:t>
    </w:r>
    <w:r w:rsidRPr="000F2DAF">
      <w:rPr>
        <w:sz w:val="18"/>
        <w:szCs w:val="18"/>
        <w:lang w:val="et-EE"/>
      </w:rPr>
      <w:t xml:space="preserve">juhatus </w:t>
    </w:r>
  </w:p>
  <w:p w14:paraId="2A4C1E3D" w14:textId="757D86A2" w:rsidR="000E012A" w:rsidRDefault="000F2DAF" w:rsidP="000F2DAF">
    <w:pPr>
      <w:pStyle w:val="Pis"/>
      <w:rPr>
        <w:sz w:val="18"/>
        <w:szCs w:val="18"/>
        <w:lang w:val="et-EE"/>
      </w:rPr>
    </w:pPr>
    <w:r w:rsidRPr="000F2DAF">
      <w:rPr>
        <w:sz w:val="18"/>
        <w:szCs w:val="18"/>
        <w:lang w:val="et-EE"/>
      </w:rPr>
      <w:t>Kinnitatud:</w:t>
    </w:r>
    <w:r>
      <w:rPr>
        <w:sz w:val="18"/>
        <w:szCs w:val="18"/>
        <w:lang w:val="et-EE"/>
      </w:rPr>
      <w:t xml:space="preserve"> </w:t>
    </w:r>
    <w:r w:rsidR="00A510E9">
      <w:rPr>
        <w:sz w:val="18"/>
        <w:szCs w:val="18"/>
        <w:lang w:val="et-EE"/>
      </w:rPr>
      <w:t>2</w:t>
    </w:r>
    <w:r w:rsidR="000E1D6C">
      <w:rPr>
        <w:sz w:val="18"/>
        <w:szCs w:val="18"/>
        <w:lang w:val="et-EE"/>
      </w:rPr>
      <w:t>5</w:t>
    </w:r>
    <w:r>
      <w:rPr>
        <w:sz w:val="18"/>
        <w:szCs w:val="18"/>
        <w:lang w:val="et-EE"/>
      </w:rPr>
      <w:t>.09.2018</w:t>
    </w:r>
  </w:p>
  <w:p w14:paraId="5E11FDCF" w14:textId="10BB6E35" w:rsidR="00803CC9" w:rsidRPr="000F2DAF" w:rsidRDefault="000E012A" w:rsidP="000F2DAF">
    <w:pPr>
      <w:pStyle w:val="Pis"/>
      <w:rPr>
        <w:rFonts w:ascii="Arial" w:hAnsi="Arial" w:cs="Arial"/>
        <w:lang w:val="et-EE"/>
      </w:rPr>
    </w:pPr>
    <w:r>
      <w:rPr>
        <w:sz w:val="18"/>
        <w:szCs w:val="18"/>
        <w:lang w:val="et-EE"/>
      </w:rPr>
      <w:t>Koostaja: andmekaitse töögrupp</w:t>
    </w:r>
    <w:r w:rsidR="000F2DAF" w:rsidRPr="000F2DAF">
      <w:rPr>
        <w:sz w:val="18"/>
        <w:szCs w:val="18"/>
        <w:lang w:val="et-EE"/>
      </w:rPr>
      <w:br/>
      <w:t>Versioon 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Pealkiri1"/>
      <w:suff w:val="nothing"/>
      <w:lvlText w:val=""/>
      <w:lvlJc w:val="left"/>
      <w:pPr>
        <w:tabs>
          <w:tab w:val="num" w:pos="432"/>
        </w:tabs>
        <w:ind w:left="432" w:hanging="432"/>
      </w:pPr>
    </w:lvl>
    <w:lvl w:ilvl="1">
      <w:start w:val="1"/>
      <w:numFmt w:val="none"/>
      <w:pStyle w:val="Pealkiri2"/>
      <w:suff w:val="nothing"/>
      <w:lvlText w:val=""/>
      <w:lvlJc w:val="left"/>
      <w:pPr>
        <w:tabs>
          <w:tab w:val="num" w:pos="576"/>
        </w:tabs>
        <w:ind w:left="576" w:hanging="576"/>
      </w:pPr>
    </w:lvl>
    <w:lvl w:ilvl="2">
      <w:start w:val="1"/>
      <w:numFmt w:val="none"/>
      <w:pStyle w:val="Pealkiri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AA22D26"/>
    <w:multiLevelType w:val="hybridMultilevel"/>
    <w:tmpl w:val="188E76BA"/>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15:restartNumberingAfterBreak="0">
    <w:nsid w:val="0FB7167C"/>
    <w:multiLevelType w:val="hybridMultilevel"/>
    <w:tmpl w:val="A3D6E0F0"/>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 w15:restartNumberingAfterBreak="0">
    <w:nsid w:val="17C63137"/>
    <w:multiLevelType w:val="hybridMultilevel"/>
    <w:tmpl w:val="7FF674E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 w15:restartNumberingAfterBreak="0">
    <w:nsid w:val="1EFD7D43"/>
    <w:multiLevelType w:val="hybridMultilevel"/>
    <w:tmpl w:val="B1D82C1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5" w15:restartNumberingAfterBreak="0">
    <w:nsid w:val="2C2E0F8E"/>
    <w:multiLevelType w:val="hybridMultilevel"/>
    <w:tmpl w:val="C6809644"/>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6" w15:restartNumberingAfterBreak="0">
    <w:nsid w:val="2F1A3170"/>
    <w:multiLevelType w:val="hybridMultilevel"/>
    <w:tmpl w:val="446AF3A8"/>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7" w15:restartNumberingAfterBreak="0">
    <w:nsid w:val="30A30C39"/>
    <w:multiLevelType w:val="hybridMultilevel"/>
    <w:tmpl w:val="22800E08"/>
    <w:lvl w:ilvl="0" w:tplc="0425000D">
      <w:start w:val="1"/>
      <w:numFmt w:val="bullet"/>
      <w:lvlText w:val=""/>
      <w:lvlJc w:val="left"/>
      <w:pPr>
        <w:ind w:left="720" w:hanging="360"/>
      </w:pPr>
      <w:rPr>
        <w:rFonts w:ascii="Wingdings" w:hAnsi="Wingdings"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8" w15:restartNumberingAfterBreak="0">
    <w:nsid w:val="36B75C1A"/>
    <w:multiLevelType w:val="hybridMultilevel"/>
    <w:tmpl w:val="256E3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3887A10"/>
    <w:multiLevelType w:val="multilevel"/>
    <w:tmpl w:val="8760F10E"/>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4C33260"/>
    <w:multiLevelType w:val="multilevel"/>
    <w:tmpl w:val="59405F12"/>
    <w:lvl w:ilvl="0">
      <w:start w:val="1"/>
      <w:numFmt w:val="decimal"/>
      <w:lvlText w:val="%1."/>
      <w:lvlJc w:val="left"/>
      <w:pPr>
        <w:ind w:left="360" w:hanging="360"/>
      </w:pPr>
      <w:rPr>
        <w:b/>
      </w:rPr>
    </w:lvl>
    <w:lvl w:ilvl="1">
      <w:start w:val="1"/>
      <w:numFmt w:val="decimal"/>
      <w:lvlText w:val="%1.%2."/>
      <w:lvlJc w:val="left"/>
      <w:pPr>
        <w:ind w:left="432" w:hanging="432"/>
      </w:pPr>
      <w:rPr>
        <w:b/>
      </w:rPr>
    </w:lvl>
    <w:lvl w:ilvl="2">
      <w:start w:val="1"/>
      <w:numFmt w:val="decimal"/>
      <w:lvlText w:val="%1.%2.%3."/>
      <w:lvlJc w:val="left"/>
      <w:pPr>
        <w:ind w:left="50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A8341AA"/>
    <w:multiLevelType w:val="multilevel"/>
    <w:tmpl w:val="E82C8FC8"/>
    <w:lvl w:ilvl="0">
      <w:start w:val="1"/>
      <w:numFmt w:val="decimal"/>
      <w:lvlText w:val="%1."/>
      <w:lvlJc w:val="left"/>
      <w:pPr>
        <w:ind w:left="360" w:hanging="360"/>
      </w:pPr>
      <w:rPr>
        <w:rFonts w:hint="default"/>
        <w:b/>
      </w:rPr>
    </w:lvl>
    <w:lvl w:ilvl="1">
      <w:start w:val="1"/>
      <w:numFmt w:val="decimal"/>
      <w:isLgl/>
      <w:lvlText w:val="%1.%2."/>
      <w:lvlJc w:val="left"/>
      <w:pPr>
        <w:ind w:left="360" w:hanging="360"/>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2" w15:restartNumberingAfterBreak="0">
    <w:nsid w:val="4BE553E9"/>
    <w:multiLevelType w:val="hybridMultilevel"/>
    <w:tmpl w:val="E9748F5E"/>
    <w:lvl w:ilvl="0" w:tplc="0425000F">
      <w:start w:val="1"/>
      <w:numFmt w:val="decimal"/>
      <w:lvlText w:val="%1."/>
      <w:lvlJc w:val="left"/>
      <w:pPr>
        <w:ind w:left="720" w:hanging="360"/>
      </w:pPr>
      <w:rPr>
        <w:rFonts w:hint="default"/>
      </w:rPr>
    </w:lvl>
    <w:lvl w:ilvl="1" w:tplc="04250019">
      <w:start w:val="1"/>
      <w:numFmt w:val="lowerLetter"/>
      <w:lvlText w:val="%2."/>
      <w:lvlJc w:val="left"/>
      <w:pPr>
        <w:ind w:left="1440" w:hanging="360"/>
      </w:pPr>
    </w:lvl>
    <w:lvl w:ilvl="2" w:tplc="0425001B">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3" w15:restartNumberingAfterBreak="0">
    <w:nsid w:val="4F331757"/>
    <w:multiLevelType w:val="hybridMultilevel"/>
    <w:tmpl w:val="C6CE4DF8"/>
    <w:lvl w:ilvl="0" w:tplc="0425000D">
      <w:start w:val="1"/>
      <w:numFmt w:val="bullet"/>
      <w:lvlText w:val=""/>
      <w:lvlJc w:val="left"/>
      <w:pPr>
        <w:ind w:left="720" w:hanging="360"/>
      </w:pPr>
      <w:rPr>
        <w:rFonts w:ascii="Wingdings" w:hAnsi="Wingdings"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4" w15:restartNumberingAfterBreak="0">
    <w:nsid w:val="531E7489"/>
    <w:multiLevelType w:val="hybridMultilevel"/>
    <w:tmpl w:val="E7C61730"/>
    <w:lvl w:ilvl="0" w:tplc="0425000D">
      <w:start w:val="1"/>
      <w:numFmt w:val="bullet"/>
      <w:lvlText w:val=""/>
      <w:lvlJc w:val="left"/>
      <w:pPr>
        <w:ind w:left="360" w:hanging="360"/>
      </w:pPr>
      <w:rPr>
        <w:rFonts w:ascii="Wingdings" w:hAnsi="Wingdings" w:hint="default"/>
      </w:rPr>
    </w:lvl>
    <w:lvl w:ilvl="1" w:tplc="04250003">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15" w15:restartNumberingAfterBreak="0">
    <w:nsid w:val="53D7210D"/>
    <w:multiLevelType w:val="hybridMultilevel"/>
    <w:tmpl w:val="80863018"/>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6" w15:restartNumberingAfterBreak="0">
    <w:nsid w:val="54435D7C"/>
    <w:multiLevelType w:val="hybridMultilevel"/>
    <w:tmpl w:val="4634B414"/>
    <w:lvl w:ilvl="0" w:tplc="0425000F">
      <w:start w:val="1"/>
      <w:numFmt w:val="decimal"/>
      <w:lvlText w:val="%1."/>
      <w:lvlJc w:val="left"/>
      <w:pPr>
        <w:ind w:left="360" w:hanging="360"/>
      </w:pPr>
      <w:rPr>
        <w:rFonts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num w:numId="1">
    <w:abstractNumId w:val="0"/>
  </w:num>
  <w:num w:numId="2">
    <w:abstractNumId w:val="8"/>
  </w:num>
  <w:num w:numId="3">
    <w:abstractNumId w:val="4"/>
  </w:num>
  <w:num w:numId="4">
    <w:abstractNumId w:val="2"/>
  </w:num>
  <w:num w:numId="5">
    <w:abstractNumId w:val="3"/>
  </w:num>
  <w:num w:numId="6">
    <w:abstractNumId w:val="5"/>
  </w:num>
  <w:num w:numId="7">
    <w:abstractNumId w:val="14"/>
  </w:num>
  <w:num w:numId="8">
    <w:abstractNumId w:val="6"/>
  </w:num>
  <w:num w:numId="9">
    <w:abstractNumId w:val="13"/>
  </w:num>
  <w:num w:numId="10">
    <w:abstractNumId w:val="1"/>
  </w:num>
  <w:num w:numId="11">
    <w:abstractNumId w:val="7"/>
  </w:num>
  <w:num w:numId="12">
    <w:abstractNumId w:val="15"/>
  </w:num>
  <w:num w:numId="13">
    <w:abstractNumId w:val="16"/>
  </w:num>
  <w:num w:numId="14">
    <w:abstractNumId w:val="11"/>
  </w:num>
  <w:num w:numId="15">
    <w:abstractNumId w:val="9"/>
  </w:num>
  <w:num w:numId="16">
    <w:abstractNumId w:val="12"/>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allaad"/>
  <w:drawingGridHorizontalSpacing w:val="10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3CC9"/>
    <w:rsid w:val="00002F8A"/>
    <w:rsid w:val="00015660"/>
    <w:rsid w:val="000206E2"/>
    <w:rsid w:val="000248BD"/>
    <w:rsid w:val="00050B6C"/>
    <w:rsid w:val="00054D05"/>
    <w:rsid w:val="00060B72"/>
    <w:rsid w:val="00067F67"/>
    <w:rsid w:val="000951BD"/>
    <w:rsid w:val="000A30D4"/>
    <w:rsid w:val="000C0AE2"/>
    <w:rsid w:val="000C22BD"/>
    <w:rsid w:val="000E012A"/>
    <w:rsid w:val="000E1D6C"/>
    <w:rsid w:val="000F2DAF"/>
    <w:rsid w:val="00101757"/>
    <w:rsid w:val="00117F88"/>
    <w:rsid w:val="00176DFA"/>
    <w:rsid w:val="0018377B"/>
    <w:rsid w:val="001A0264"/>
    <w:rsid w:val="001A664F"/>
    <w:rsid w:val="001C2311"/>
    <w:rsid w:val="001C7522"/>
    <w:rsid w:val="001D4411"/>
    <w:rsid w:val="001E0490"/>
    <w:rsid w:val="00223619"/>
    <w:rsid w:val="00224818"/>
    <w:rsid w:val="00252C29"/>
    <w:rsid w:val="00253D5B"/>
    <w:rsid w:val="00256221"/>
    <w:rsid w:val="00261241"/>
    <w:rsid w:val="002728FC"/>
    <w:rsid w:val="002758E0"/>
    <w:rsid w:val="00292EC8"/>
    <w:rsid w:val="002B58E4"/>
    <w:rsid w:val="002B72FD"/>
    <w:rsid w:val="002D0A93"/>
    <w:rsid w:val="002D3F3D"/>
    <w:rsid w:val="002E480A"/>
    <w:rsid w:val="002E6DBC"/>
    <w:rsid w:val="002F510C"/>
    <w:rsid w:val="0030289D"/>
    <w:rsid w:val="0035004C"/>
    <w:rsid w:val="00350F84"/>
    <w:rsid w:val="003724DF"/>
    <w:rsid w:val="0037774C"/>
    <w:rsid w:val="003A5386"/>
    <w:rsid w:val="003A63F8"/>
    <w:rsid w:val="003C5453"/>
    <w:rsid w:val="003C685E"/>
    <w:rsid w:val="003D1B20"/>
    <w:rsid w:val="003D666B"/>
    <w:rsid w:val="003D6FCC"/>
    <w:rsid w:val="003E3638"/>
    <w:rsid w:val="003F3D40"/>
    <w:rsid w:val="00407D66"/>
    <w:rsid w:val="0041765E"/>
    <w:rsid w:val="00436FE6"/>
    <w:rsid w:val="004667D5"/>
    <w:rsid w:val="004A3CCD"/>
    <w:rsid w:val="004B493D"/>
    <w:rsid w:val="004D3D76"/>
    <w:rsid w:val="004E6982"/>
    <w:rsid w:val="00501EAA"/>
    <w:rsid w:val="00505751"/>
    <w:rsid w:val="00510CC5"/>
    <w:rsid w:val="00512B87"/>
    <w:rsid w:val="00545A7C"/>
    <w:rsid w:val="005474F6"/>
    <w:rsid w:val="005C310A"/>
    <w:rsid w:val="005D5857"/>
    <w:rsid w:val="005E2FE2"/>
    <w:rsid w:val="005E3E00"/>
    <w:rsid w:val="00632F02"/>
    <w:rsid w:val="0063383D"/>
    <w:rsid w:val="00642ECB"/>
    <w:rsid w:val="00654B7D"/>
    <w:rsid w:val="0065553D"/>
    <w:rsid w:val="00657879"/>
    <w:rsid w:val="00684018"/>
    <w:rsid w:val="006860A7"/>
    <w:rsid w:val="006A14D3"/>
    <w:rsid w:val="006A5E86"/>
    <w:rsid w:val="006C59FD"/>
    <w:rsid w:val="006E4942"/>
    <w:rsid w:val="00715B4B"/>
    <w:rsid w:val="00717C3F"/>
    <w:rsid w:val="00731891"/>
    <w:rsid w:val="0074477A"/>
    <w:rsid w:val="00752A93"/>
    <w:rsid w:val="007678CB"/>
    <w:rsid w:val="007B7A5F"/>
    <w:rsid w:val="007E6300"/>
    <w:rsid w:val="007F1AAF"/>
    <w:rsid w:val="007F2686"/>
    <w:rsid w:val="00803CC9"/>
    <w:rsid w:val="0080698D"/>
    <w:rsid w:val="0081010E"/>
    <w:rsid w:val="00810720"/>
    <w:rsid w:val="00823CFF"/>
    <w:rsid w:val="008267BA"/>
    <w:rsid w:val="0086778E"/>
    <w:rsid w:val="008A1795"/>
    <w:rsid w:val="008A3D56"/>
    <w:rsid w:val="008A4BF2"/>
    <w:rsid w:val="008C3221"/>
    <w:rsid w:val="008C5DDA"/>
    <w:rsid w:val="008F7EEC"/>
    <w:rsid w:val="009120F8"/>
    <w:rsid w:val="00924854"/>
    <w:rsid w:val="00961C20"/>
    <w:rsid w:val="00977581"/>
    <w:rsid w:val="00993071"/>
    <w:rsid w:val="009C10F1"/>
    <w:rsid w:val="009F1A0A"/>
    <w:rsid w:val="009F2D9A"/>
    <w:rsid w:val="00A510E9"/>
    <w:rsid w:val="00A63082"/>
    <w:rsid w:val="00A66EBB"/>
    <w:rsid w:val="00AB084C"/>
    <w:rsid w:val="00AB274D"/>
    <w:rsid w:val="00AB346A"/>
    <w:rsid w:val="00AE3691"/>
    <w:rsid w:val="00B01673"/>
    <w:rsid w:val="00B02459"/>
    <w:rsid w:val="00B23FD3"/>
    <w:rsid w:val="00B3024D"/>
    <w:rsid w:val="00B33929"/>
    <w:rsid w:val="00B72555"/>
    <w:rsid w:val="00B86454"/>
    <w:rsid w:val="00B938DB"/>
    <w:rsid w:val="00B93E0C"/>
    <w:rsid w:val="00BA282C"/>
    <w:rsid w:val="00BC6519"/>
    <w:rsid w:val="00BD0032"/>
    <w:rsid w:val="00BF1ABC"/>
    <w:rsid w:val="00C90FF8"/>
    <w:rsid w:val="00CB3B36"/>
    <w:rsid w:val="00CC0053"/>
    <w:rsid w:val="00CC382B"/>
    <w:rsid w:val="00D02EB8"/>
    <w:rsid w:val="00D44B3C"/>
    <w:rsid w:val="00D86E1A"/>
    <w:rsid w:val="00D93689"/>
    <w:rsid w:val="00DD5198"/>
    <w:rsid w:val="00DD6A3A"/>
    <w:rsid w:val="00DE1B1E"/>
    <w:rsid w:val="00DE3495"/>
    <w:rsid w:val="00DF1F3A"/>
    <w:rsid w:val="00E050E0"/>
    <w:rsid w:val="00E21BA6"/>
    <w:rsid w:val="00E24726"/>
    <w:rsid w:val="00E33B5F"/>
    <w:rsid w:val="00E40C78"/>
    <w:rsid w:val="00E43325"/>
    <w:rsid w:val="00E51088"/>
    <w:rsid w:val="00E83E34"/>
    <w:rsid w:val="00E9710C"/>
    <w:rsid w:val="00EA04FB"/>
    <w:rsid w:val="00EB0A1F"/>
    <w:rsid w:val="00EB594E"/>
    <w:rsid w:val="00EE099E"/>
    <w:rsid w:val="00EF3E7F"/>
    <w:rsid w:val="00F00D3B"/>
    <w:rsid w:val="00F10D02"/>
    <w:rsid w:val="00F24543"/>
    <w:rsid w:val="00F34A20"/>
    <w:rsid w:val="00F37329"/>
    <w:rsid w:val="00F652D3"/>
    <w:rsid w:val="00F713CD"/>
    <w:rsid w:val="00F74F32"/>
    <w:rsid w:val="00FB580C"/>
    <w:rsid w:val="00FD4D70"/>
    <w:rsid w:val="00FD6183"/>
    <w:rsid w:val="00FE08C8"/>
    <w:rsid w:val="00FE7C94"/>
    <w:rsid w:val="00FF52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3BD72F3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allaad">
    <w:name w:val="Normal"/>
    <w:qFormat/>
    <w:pPr>
      <w:suppressAutoHyphens/>
    </w:pPr>
  </w:style>
  <w:style w:type="paragraph" w:styleId="Pealkiri1">
    <w:name w:val="heading 1"/>
    <w:basedOn w:val="Heading"/>
    <w:next w:val="Kehatekst"/>
    <w:qFormat/>
    <w:pPr>
      <w:numPr>
        <w:numId w:val="1"/>
      </w:numPr>
      <w:outlineLvl w:val="0"/>
    </w:pPr>
  </w:style>
  <w:style w:type="paragraph" w:styleId="Pealkiri2">
    <w:name w:val="heading 2"/>
    <w:basedOn w:val="Heading"/>
    <w:next w:val="Kehatekst"/>
    <w:qFormat/>
    <w:pPr>
      <w:numPr>
        <w:ilvl w:val="1"/>
        <w:numId w:val="1"/>
      </w:numPr>
      <w:spacing w:before="200"/>
      <w:outlineLvl w:val="1"/>
    </w:pPr>
  </w:style>
  <w:style w:type="paragraph" w:styleId="Pealkiri3">
    <w:name w:val="heading 3"/>
    <w:basedOn w:val="Heading"/>
    <w:next w:val="Kehatekst"/>
    <w:qFormat/>
    <w:pPr>
      <w:numPr>
        <w:ilvl w:val="2"/>
        <w:numId w:val="1"/>
      </w:numPr>
      <w:spacing w:before="140"/>
      <w:outlineLvl w:val="2"/>
    </w:p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WW8Num1z0">
    <w:name w:val="WW8Num1z0"/>
    <w:rPr>
      <w:rFonts w:ascii="Symbol" w:hAnsi="Symbol" w:cs="Symbol" w:hint="default"/>
    </w:rPr>
  </w:style>
  <w:style w:type="character" w:customStyle="1" w:styleId="WW8Num1z2">
    <w:name w:val="WW8Num1z2"/>
    <w:rPr>
      <w:rFonts w:ascii="Courier New" w:hAnsi="Courier New" w:cs="Courier New" w:hint="default"/>
    </w:rPr>
  </w:style>
  <w:style w:type="character" w:customStyle="1" w:styleId="WW8Num1z3">
    <w:name w:val="WW8Num1z3"/>
    <w:rPr>
      <w:rFonts w:ascii="Wingdings" w:hAnsi="Wingdings" w:cs="Wingdings" w:hint="default"/>
    </w:rPr>
  </w:style>
  <w:style w:type="character" w:customStyle="1" w:styleId="HeaderChar">
    <w:name w:val="Header Char"/>
  </w:style>
  <w:style w:type="character" w:customStyle="1" w:styleId="FooterChar">
    <w:name w:val="Footer Char"/>
  </w:style>
  <w:style w:type="paragraph" w:customStyle="1" w:styleId="Heading">
    <w:name w:val="Heading"/>
    <w:basedOn w:val="Normaallaad"/>
    <w:next w:val="Kehatekst"/>
    <w:pPr>
      <w:keepNext/>
      <w:spacing w:before="240" w:after="120"/>
    </w:pPr>
  </w:style>
  <w:style w:type="paragraph" w:styleId="Kehatekst">
    <w:name w:val="Body Text"/>
    <w:basedOn w:val="Normaallaad"/>
    <w:pPr>
      <w:spacing w:after="140" w:line="288" w:lineRule="auto"/>
    </w:pPr>
  </w:style>
  <w:style w:type="paragraph" w:styleId="Loend">
    <w:name w:val="List"/>
    <w:basedOn w:val="Kehatekst"/>
    <w:rPr>
      <w:rFonts w:cs="Arial"/>
    </w:rPr>
  </w:style>
  <w:style w:type="paragraph" w:styleId="Pealdis">
    <w:name w:val="caption"/>
    <w:basedOn w:val="Normaallaad"/>
    <w:qFormat/>
    <w:pPr>
      <w:suppressLineNumbers/>
      <w:spacing w:before="120" w:after="120"/>
    </w:pPr>
  </w:style>
  <w:style w:type="paragraph" w:customStyle="1" w:styleId="Index">
    <w:name w:val="Index"/>
    <w:basedOn w:val="Normaallaad"/>
    <w:pPr>
      <w:suppressLineNumbers/>
    </w:pPr>
    <w:rPr>
      <w:rFonts w:cs="Arial"/>
    </w:rPr>
  </w:style>
  <w:style w:type="paragraph" w:styleId="Pis">
    <w:name w:val="header"/>
    <w:basedOn w:val="Normaallaad"/>
    <w:link w:val="PisMrk"/>
    <w:pPr>
      <w:tabs>
        <w:tab w:val="center" w:pos="4153"/>
        <w:tab w:val="right" w:pos="8306"/>
      </w:tabs>
    </w:pPr>
  </w:style>
  <w:style w:type="paragraph" w:styleId="Jalus">
    <w:name w:val="footer"/>
    <w:basedOn w:val="Normaallaad"/>
    <w:pPr>
      <w:tabs>
        <w:tab w:val="center" w:pos="4153"/>
        <w:tab w:val="right" w:pos="8306"/>
      </w:tabs>
    </w:pPr>
  </w:style>
  <w:style w:type="paragraph" w:customStyle="1" w:styleId="TableContents">
    <w:name w:val="Table Contents"/>
    <w:basedOn w:val="Normaallaad"/>
    <w:pPr>
      <w:suppressLineNumbers/>
    </w:pPr>
  </w:style>
  <w:style w:type="paragraph" w:customStyle="1" w:styleId="TableHeading">
    <w:name w:val="Table Heading"/>
    <w:basedOn w:val="TableContents"/>
    <w:pPr>
      <w:jc w:val="center"/>
    </w:pPr>
    <w:rPr>
      <w:b/>
      <w:bCs/>
    </w:rPr>
  </w:style>
  <w:style w:type="paragraph" w:customStyle="1" w:styleId="Quotations">
    <w:name w:val="Quotations"/>
    <w:basedOn w:val="Normaallaad"/>
    <w:pPr>
      <w:spacing w:after="283"/>
      <w:ind w:left="567" w:right="567"/>
    </w:pPr>
  </w:style>
  <w:style w:type="paragraph" w:styleId="Pealkiri">
    <w:name w:val="Title"/>
    <w:basedOn w:val="Heading"/>
    <w:next w:val="Kehatekst"/>
    <w:qFormat/>
    <w:pPr>
      <w:jc w:val="center"/>
    </w:pPr>
  </w:style>
  <w:style w:type="paragraph" w:styleId="Alapealkiri">
    <w:name w:val="Subtitle"/>
    <w:basedOn w:val="Heading"/>
    <w:next w:val="Kehatekst"/>
    <w:qFormat/>
    <w:pPr>
      <w:spacing w:before="60"/>
      <w:jc w:val="center"/>
    </w:pPr>
    <w:rPr>
      <w:sz w:val="36"/>
      <w:szCs w:val="36"/>
    </w:rPr>
  </w:style>
  <w:style w:type="paragraph" w:styleId="Jutumullitekst">
    <w:name w:val="Balloon Text"/>
    <w:basedOn w:val="Normaallaad"/>
    <w:semiHidden/>
    <w:rsid w:val="005D5857"/>
    <w:rPr>
      <w:rFonts w:ascii="Tahoma" w:hAnsi="Tahoma" w:cs="Tahoma"/>
      <w:sz w:val="16"/>
      <w:szCs w:val="16"/>
    </w:rPr>
  </w:style>
  <w:style w:type="paragraph" w:customStyle="1" w:styleId="Default">
    <w:name w:val="Default"/>
    <w:rsid w:val="008C5DDA"/>
    <w:pPr>
      <w:widowControl w:val="0"/>
      <w:suppressAutoHyphens/>
    </w:pPr>
  </w:style>
  <w:style w:type="character" w:customStyle="1" w:styleId="ng-binding">
    <w:name w:val="ng-binding"/>
    <w:basedOn w:val="Liguvaikefont"/>
    <w:rsid w:val="005474F6"/>
  </w:style>
  <w:style w:type="character" w:styleId="Kommentaariviide">
    <w:name w:val="annotation reference"/>
    <w:basedOn w:val="Liguvaikefont"/>
    <w:uiPriority w:val="99"/>
    <w:semiHidden/>
    <w:unhideWhenUsed/>
    <w:rsid w:val="003A63F8"/>
    <w:rPr>
      <w:sz w:val="16"/>
      <w:szCs w:val="16"/>
    </w:rPr>
  </w:style>
  <w:style w:type="paragraph" w:styleId="Kommentaaritekst">
    <w:name w:val="annotation text"/>
    <w:basedOn w:val="Normaallaad"/>
    <w:link w:val="KommentaaritekstMrk"/>
    <w:uiPriority w:val="99"/>
    <w:semiHidden/>
    <w:unhideWhenUsed/>
    <w:rsid w:val="003A63F8"/>
    <w:pPr>
      <w:suppressAutoHyphens w:val="0"/>
    </w:pPr>
    <w:rPr>
      <w:lang w:val="et-EE" w:eastAsia="et-EE"/>
    </w:rPr>
  </w:style>
  <w:style w:type="character" w:customStyle="1" w:styleId="KommentaaritekstMrk">
    <w:name w:val="Kommentaari tekst Märk"/>
    <w:basedOn w:val="Liguvaikefont"/>
    <w:link w:val="Kommentaaritekst"/>
    <w:uiPriority w:val="99"/>
    <w:semiHidden/>
    <w:rsid w:val="003A63F8"/>
    <w:rPr>
      <w:lang w:val="et-EE" w:eastAsia="et-EE"/>
    </w:rPr>
  </w:style>
  <w:style w:type="paragraph" w:styleId="Loendilik">
    <w:name w:val="List Paragraph"/>
    <w:basedOn w:val="Normaallaad"/>
    <w:uiPriority w:val="34"/>
    <w:qFormat/>
    <w:rsid w:val="00510CC5"/>
    <w:pPr>
      <w:ind w:left="720"/>
      <w:contextualSpacing/>
    </w:pPr>
  </w:style>
  <w:style w:type="paragraph" w:styleId="Kommentaariteema">
    <w:name w:val="annotation subject"/>
    <w:basedOn w:val="Kommentaaritekst"/>
    <w:next w:val="Kommentaaritekst"/>
    <w:link w:val="KommentaariteemaMrk"/>
    <w:uiPriority w:val="99"/>
    <w:semiHidden/>
    <w:unhideWhenUsed/>
    <w:rsid w:val="002B58E4"/>
    <w:pPr>
      <w:suppressAutoHyphens/>
    </w:pPr>
    <w:rPr>
      <w:b/>
      <w:bCs/>
      <w:lang w:val="en-GB" w:eastAsia="en-GB"/>
    </w:rPr>
  </w:style>
  <w:style w:type="character" w:customStyle="1" w:styleId="KommentaariteemaMrk">
    <w:name w:val="Kommentaari teema Märk"/>
    <w:basedOn w:val="KommentaaritekstMrk"/>
    <w:link w:val="Kommentaariteema"/>
    <w:uiPriority w:val="99"/>
    <w:semiHidden/>
    <w:rsid w:val="002B58E4"/>
    <w:rPr>
      <w:b/>
      <w:bCs/>
      <w:lang w:val="et-EE" w:eastAsia="et-EE"/>
    </w:rPr>
  </w:style>
  <w:style w:type="character" w:customStyle="1" w:styleId="Title2">
    <w:name w:val="Title2"/>
    <w:basedOn w:val="Liguvaikefont"/>
    <w:qFormat/>
    <w:rsid w:val="000F2DAF"/>
  </w:style>
  <w:style w:type="character" w:customStyle="1" w:styleId="PisMrk">
    <w:name w:val="Päis Märk"/>
    <w:basedOn w:val="Liguvaikefont"/>
    <w:link w:val="Pis"/>
    <w:qFormat/>
    <w:rsid w:val="000F2DAF"/>
  </w:style>
  <w:style w:type="character" w:styleId="Hperlink">
    <w:name w:val="Hyperlink"/>
    <w:basedOn w:val="Liguvaikefont"/>
    <w:uiPriority w:val="99"/>
    <w:unhideWhenUsed/>
    <w:rsid w:val="00B3024D"/>
    <w:rPr>
      <w:color w:val="0563C1" w:themeColor="hyperlink"/>
      <w:u w:val="single"/>
    </w:rPr>
  </w:style>
  <w:style w:type="character" w:styleId="Lahendamatamainimine">
    <w:name w:val="Unresolved Mention"/>
    <w:basedOn w:val="Liguvaikefont"/>
    <w:uiPriority w:val="99"/>
    <w:rsid w:val="00B302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4456148">
      <w:bodyDiv w:val="1"/>
      <w:marLeft w:val="0"/>
      <w:marRight w:val="0"/>
      <w:marTop w:val="0"/>
      <w:marBottom w:val="0"/>
      <w:divBdr>
        <w:top w:val="none" w:sz="0" w:space="0" w:color="auto"/>
        <w:left w:val="none" w:sz="0" w:space="0" w:color="auto"/>
        <w:bottom w:val="none" w:sz="0" w:space="0" w:color="auto"/>
        <w:right w:val="none" w:sz="0" w:space="0" w:color="auto"/>
      </w:divBdr>
    </w:div>
    <w:div w:id="400181723">
      <w:bodyDiv w:val="1"/>
      <w:marLeft w:val="0"/>
      <w:marRight w:val="0"/>
      <w:marTop w:val="0"/>
      <w:marBottom w:val="0"/>
      <w:divBdr>
        <w:top w:val="none" w:sz="0" w:space="0" w:color="auto"/>
        <w:left w:val="none" w:sz="0" w:space="0" w:color="auto"/>
        <w:bottom w:val="none" w:sz="0" w:space="0" w:color="auto"/>
        <w:right w:val="none" w:sz="0" w:space="0" w:color="auto"/>
      </w:divBdr>
    </w:div>
    <w:div w:id="657609556">
      <w:bodyDiv w:val="1"/>
      <w:marLeft w:val="0"/>
      <w:marRight w:val="0"/>
      <w:marTop w:val="0"/>
      <w:marBottom w:val="0"/>
      <w:divBdr>
        <w:top w:val="none" w:sz="0" w:space="0" w:color="auto"/>
        <w:left w:val="none" w:sz="0" w:space="0" w:color="auto"/>
        <w:bottom w:val="none" w:sz="0" w:space="0" w:color="auto"/>
        <w:right w:val="none" w:sz="0" w:space="0" w:color="auto"/>
      </w:divBdr>
    </w:div>
    <w:div w:id="857162678">
      <w:bodyDiv w:val="1"/>
      <w:marLeft w:val="0"/>
      <w:marRight w:val="0"/>
      <w:marTop w:val="0"/>
      <w:marBottom w:val="0"/>
      <w:divBdr>
        <w:top w:val="none" w:sz="0" w:space="0" w:color="auto"/>
        <w:left w:val="none" w:sz="0" w:space="0" w:color="auto"/>
        <w:bottom w:val="none" w:sz="0" w:space="0" w:color="auto"/>
        <w:right w:val="none" w:sz="0" w:space="0" w:color="auto"/>
      </w:divBdr>
    </w:div>
    <w:div w:id="917248404">
      <w:bodyDiv w:val="1"/>
      <w:marLeft w:val="0"/>
      <w:marRight w:val="0"/>
      <w:marTop w:val="0"/>
      <w:marBottom w:val="0"/>
      <w:divBdr>
        <w:top w:val="none" w:sz="0" w:space="0" w:color="auto"/>
        <w:left w:val="none" w:sz="0" w:space="0" w:color="auto"/>
        <w:bottom w:val="none" w:sz="0" w:space="0" w:color="auto"/>
        <w:right w:val="none" w:sz="0" w:space="0" w:color="auto"/>
      </w:divBdr>
      <w:divsChild>
        <w:div w:id="499345009">
          <w:marLeft w:val="0"/>
          <w:marRight w:val="0"/>
          <w:marTop w:val="0"/>
          <w:marBottom w:val="0"/>
          <w:divBdr>
            <w:top w:val="none" w:sz="0" w:space="0" w:color="auto"/>
            <w:left w:val="none" w:sz="0" w:space="0" w:color="auto"/>
            <w:bottom w:val="none" w:sz="0" w:space="0" w:color="auto"/>
            <w:right w:val="none" w:sz="0" w:space="0" w:color="auto"/>
          </w:divBdr>
          <w:divsChild>
            <w:div w:id="1209105000">
              <w:marLeft w:val="0"/>
              <w:marRight w:val="0"/>
              <w:marTop w:val="0"/>
              <w:marBottom w:val="0"/>
              <w:divBdr>
                <w:top w:val="none" w:sz="0" w:space="0" w:color="auto"/>
                <w:left w:val="none" w:sz="0" w:space="0" w:color="auto"/>
                <w:bottom w:val="none" w:sz="0" w:space="0" w:color="auto"/>
                <w:right w:val="none" w:sz="0" w:space="0" w:color="auto"/>
              </w:divBdr>
              <w:divsChild>
                <w:div w:id="1752462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6152223">
      <w:bodyDiv w:val="1"/>
      <w:marLeft w:val="0"/>
      <w:marRight w:val="0"/>
      <w:marTop w:val="0"/>
      <w:marBottom w:val="0"/>
      <w:divBdr>
        <w:top w:val="none" w:sz="0" w:space="0" w:color="auto"/>
        <w:left w:val="none" w:sz="0" w:space="0" w:color="auto"/>
        <w:bottom w:val="none" w:sz="0" w:space="0" w:color="auto"/>
        <w:right w:val="none" w:sz="0" w:space="0" w:color="auto"/>
      </w:divBdr>
    </w:div>
    <w:div w:id="1116831624">
      <w:bodyDiv w:val="1"/>
      <w:marLeft w:val="0"/>
      <w:marRight w:val="0"/>
      <w:marTop w:val="0"/>
      <w:marBottom w:val="0"/>
      <w:divBdr>
        <w:top w:val="none" w:sz="0" w:space="0" w:color="auto"/>
        <w:left w:val="none" w:sz="0" w:space="0" w:color="auto"/>
        <w:bottom w:val="none" w:sz="0" w:space="0" w:color="auto"/>
        <w:right w:val="none" w:sz="0" w:space="0" w:color="auto"/>
      </w:divBdr>
    </w:div>
    <w:div w:id="1452893650">
      <w:bodyDiv w:val="1"/>
      <w:marLeft w:val="0"/>
      <w:marRight w:val="0"/>
      <w:marTop w:val="0"/>
      <w:marBottom w:val="0"/>
      <w:divBdr>
        <w:top w:val="none" w:sz="0" w:space="0" w:color="auto"/>
        <w:left w:val="none" w:sz="0" w:space="0" w:color="auto"/>
        <w:bottom w:val="none" w:sz="0" w:space="0" w:color="auto"/>
        <w:right w:val="none" w:sz="0" w:space="0" w:color="auto"/>
      </w:divBdr>
      <w:divsChild>
        <w:div w:id="2023193331">
          <w:marLeft w:val="0"/>
          <w:marRight w:val="0"/>
          <w:marTop w:val="0"/>
          <w:marBottom w:val="0"/>
          <w:divBdr>
            <w:top w:val="none" w:sz="0" w:space="0" w:color="auto"/>
            <w:left w:val="none" w:sz="0" w:space="0" w:color="auto"/>
            <w:bottom w:val="none" w:sz="0" w:space="0" w:color="auto"/>
            <w:right w:val="none" w:sz="0" w:space="0" w:color="auto"/>
          </w:divBdr>
        </w:div>
        <w:div w:id="1921331061">
          <w:marLeft w:val="0"/>
          <w:marRight w:val="0"/>
          <w:marTop w:val="0"/>
          <w:marBottom w:val="0"/>
          <w:divBdr>
            <w:top w:val="none" w:sz="0" w:space="0" w:color="auto"/>
            <w:left w:val="none" w:sz="0" w:space="0" w:color="auto"/>
            <w:bottom w:val="none" w:sz="0" w:space="0" w:color="auto"/>
            <w:right w:val="none" w:sz="0" w:space="0" w:color="auto"/>
          </w:divBdr>
        </w:div>
        <w:div w:id="1080173806">
          <w:marLeft w:val="0"/>
          <w:marRight w:val="0"/>
          <w:marTop w:val="0"/>
          <w:marBottom w:val="0"/>
          <w:divBdr>
            <w:top w:val="none" w:sz="0" w:space="0" w:color="auto"/>
            <w:left w:val="none" w:sz="0" w:space="0" w:color="auto"/>
            <w:bottom w:val="none" w:sz="0" w:space="0" w:color="auto"/>
            <w:right w:val="none" w:sz="0" w:space="0" w:color="auto"/>
          </w:divBdr>
        </w:div>
        <w:div w:id="1390030251">
          <w:marLeft w:val="0"/>
          <w:marRight w:val="0"/>
          <w:marTop w:val="0"/>
          <w:marBottom w:val="0"/>
          <w:divBdr>
            <w:top w:val="none" w:sz="0" w:space="0" w:color="auto"/>
            <w:left w:val="none" w:sz="0" w:space="0" w:color="auto"/>
            <w:bottom w:val="none" w:sz="0" w:space="0" w:color="auto"/>
            <w:right w:val="none" w:sz="0" w:space="0" w:color="auto"/>
          </w:divBdr>
        </w:div>
        <w:div w:id="249050896">
          <w:marLeft w:val="0"/>
          <w:marRight w:val="0"/>
          <w:marTop w:val="0"/>
          <w:marBottom w:val="0"/>
          <w:divBdr>
            <w:top w:val="none" w:sz="0" w:space="0" w:color="auto"/>
            <w:left w:val="none" w:sz="0" w:space="0" w:color="auto"/>
            <w:bottom w:val="none" w:sz="0" w:space="0" w:color="auto"/>
            <w:right w:val="none" w:sz="0" w:space="0" w:color="auto"/>
          </w:divBdr>
        </w:div>
        <w:div w:id="1815098939">
          <w:marLeft w:val="0"/>
          <w:marRight w:val="0"/>
          <w:marTop w:val="0"/>
          <w:marBottom w:val="0"/>
          <w:divBdr>
            <w:top w:val="none" w:sz="0" w:space="0" w:color="auto"/>
            <w:left w:val="none" w:sz="0" w:space="0" w:color="auto"/>
            <w:bottom w:val="none" w:sz="0" w:space="0" w:color="auto"/>
            <w:right w:val="none" w:sz="0" w:space="0" w:color="auto"/>
          </w:divBdr>
        </w:div>
        <w:div w:id="420760068">
          <w:marLeft w:val="0"/>
          <w:marRight w:val="0"/>
          <w:marTop w:val="0"/>
          <w:marBottom w:val="0"/>
          <w:divBdr>
            <w:top w:val="none" w:sz="0" w:space="0" w:color="auto"/>
            <w:left w:val="none" w:sz="0" w:space="0" w:color="auto"/>
            <w:bottom w:val="none" w:sz="0" w:space="0" w:color="auto"/>
            <w:right w:val="none" w:sz="0" w:space="0" w:color="auto"/>
          </w:divBdr>
        </w:div>
        <w:div w:id="520360313">
          <w:marLeft w:val="0"/>
          <w:marRight w:val="0"/>
          <w:marTop w:val="0"/>
          <w:marBottom w:val="0"/>
          <w:divBdr>
            <w:top w:val="none" w:sz="0" w:space="0" w:color="auto"/>
            <w:left w:val="none" w:sz="0" w:space="0" w:color="auto"/>
            <w:bottom w:val="none" w:sz="0" w:space="0" w:color="auto"/>
            <w:right w:val="none" w:sz="0" w:space="0" w:color="auto"/>
          </w:divBdr>
        </w:div>
        <w:div w:id="1296328166">
          <w:marLeft w:val="0"/>
          <w:marRight w:val="0"/>
          <w:marTop w:val="0"/>
          <w:marBottom w:val="0"/>
          <w:divBdr>
            <w:top w:val="none" w:sz="0" w:space="0" w:color="auto"/>
            <w:left w:val="none" w:sz="0" w:space="0" w:color="auto"/>
            <w:bottom w:val="none" w:sz="0" w:space="0" w:color="auto"/>
            <w:right w:val="none" w:sz="0" w:space="0" w:color="auto"/>
          </w:divBdr>
        </w:div>
      </w:divsChild>
    </w:div>
    <w:div w:id="1533885066">
      <w:bodyDiv w:val="1"/>
      <w:marLeft w:val="0"/>
      <w:marRight w:val="0"/>
      <w:marTop w:val="0"/>
      <w:marBottom w:val="0"/>
      <w:divBdr>
        <w:top w:val="none" w:sz="0" w:space="0" w:color="auto"/>
        <w:left w:val="none" w:sz="0" w:space="0" w:color="auto"/>
        <w:bottom w:val="none" w:sz="0" w:space="0" w:color="auto"/>
        <w:right w:val="none" w:sz="0" w:space="0" w:color="auto"/>
      </w:divBdr>
      <w:divsChild>
        <w:div w:id="1234898159">
          <w:marLeft w:val="0"/>
          <w:marRight w:val="0"/>
          <w:marTop w:val="0"/>
          <w:marBottom w:val="0"/>
          <w:divBdr>
            <w:top w:val="none" w:sz="0" w:space="0" w:color="auto"/>
            <w:left w:val="none" w:sz="0" w:space="0" w:color="auto"/>
            <w:bottom w:val="none" w:sz="0" w:space="0" w:color="auto"/>
            <w:right w:val="none" w:sz="0" w:space="0" w:color="auto"/>
          </w:divBdr>
        </w:div>
        <w:div w:id="1149127388">
          <w:marLeft w:val="0"/>
          <w:marRight w:val="0"/>
          <w:marTop w:val="0"/>
          <w:marBottom w:val="0"/>
          <w:divBdr>
            <w:top w:val="none" w:sz="0" w:space="0" w:color="auto"/>
            <w:left w:val="none" w:sz="0" w:space="0" w:color="auto"/>
            <w:bottom w:val="none" w:sz="0" w:space="0" w:color="auto"/>
            <w:right w:val="none" w:sz="0" w:space="0" w:color="auto"/>
          </w:divBdr>
        </w:div>
        <w:div w:id="1739403111">
          <w:marLeft w:val="0"/>
          <w:marRight w:val="0"/>
          <w:marTop w:val="0"/>
          <w:marBottom w:val="0"/>
          <w:divBdr>
            <w:top w:val="none" w:sz="0" w:space="0" w:color="auto"/>
            <w:left w:val="none" w:sz="0" w:space="0" w:color="auto"/>
            <w:bottom w:val="none" w:sz="0" w:space="0" w:color="auto"/>
            <w:right w:val="none" w:sz="0" w:space="0" w:color="auto"/>
          </w:divBdr>
        </w:div>
        <w:div w:id="126822506">
          <w:marLeft w:val="0"/>
          <w:marRight w:val="0"/>
          <w:marTop w:val="0"/>
          <w:marBottom w:val="0"/>
          <w:divBdr>
            <w:top w:val="none" w:sz="0" w:space="0" w:color="auto"/>
            <w:left w:val="none" w:sz="0" w:space="0" w:color="auto"/>
            <w:bottom w:val="none" w:sz="0" w:space="0" w:color="auto"/>
            <w:right w:val="none" w:sz="0" w:space="0" w:color="auto"/>
          </w:divBdr>
        </w:div>
        <w:div w:id="2113356388">
          <w:marLeft w:val="0"/>
          <w:marRight w:val="0"/>
          <w:marTop w:val="0"/>
          <w:marBottom w:val="0"/>
          <w:divBdr>
            <w:top w:val="none" w:sz="0" w:space="0" w:color="auto"/>
            <w:left w:val="none" w:sz="0" w:space="0" w:color="auto"/>
            <w:bottom w:val="none" w:sz="0" w:space="0" w:color="auto"/>
            <w:right w:val="none" w:sz="0" w:space="0" w:color="auto"/>
          </w:divBdr>
        </w:div>
        <w:div w:id="330723434">
          <w:marLeft w:val="0"/>
          <w:marRight w:val="0"/>
          <w:marTop w:val="0"/>
          <w:marBottom w:val="0"/>
          <w:divBdr>
            <w:top w:val="none" w:sz="0" w:space="0" w:color="auto"/>
            <w:left w:val="none" w:sz="0" w:space="0" w:color="auto"/>
            <w:bottom w:val="none" w:sz="0" w:space="0" w:color="auto"/>
            <w:right w:val="none" w:sz="0" w:space="0" w:color="auto"/>
          </w:divBdr>
        </w:div>
        <w:div w:id="688993018">
          <w:marLeft w:val="0"/>
          <w:marRight w:val="0"/>
          <w:marTop w:val="0"/>
          <w:marBottom w:val="0"/>
          <w:divBdr>
            <w:top w:val="none" w:sz="0" w:space="0" w:color="auto"/>
            <w:left w:val="none" w:sz="0" w:space="0" w:color="auto"/>
            <w:bottom w:val="none" w:sz="0" w:space="0" w:color="auto"/>
            <w:right w:val="none" w:sz="0" w:space="0" w:color="auto"/>
          </w:divBdr>
        </w:div>
        <w:div w:id="1013655579">
          <w:marLeft w:val="0"/>
          <w:marRight w:val="0"/>
          <w:marTop w:val="0"/>
          <w:marBottom w:val="0"/>
          <w:divBdr>
            <w:top w:val="none" w:sz="0" w:space="0" w:color="auto"/>
            <w:left w:val="none" w:sz="0" w:space="0" w:color="auto"/>
            <w:bottom w:val="none" w:sz="0" w:space="0" w:color="auto"/>
            <w:right w:val="none" w:sz="0" w:space="0" w:color="auto"/>
          </w:divBdr>
        </w:div>
        <w:div w:id="670833191">
          <w:marLeft w:val="0"/>
          <w:marRight w:val="0"/>
          <w:marTop w:val="0"/>
          <w:marBottom w:val="0"/>
          <w:divBdr>
            <w:top w:val="none" w:sz="0" w:space="0" w:color="auto"/>
            <w:left w:val="none" w:sz="0" w:space="0" w:color="auto"/>
            <w:bottom w:val="none" w:sz="0" w:space="0" w:color="auto"/>
            <w:right w:val="none" w:sz="0" w:space="0" w:color="auto"/>
          </w:divBdr>
        </w:div>
      </w:divsChild>
    </w:div>
    <w:div w:id="1596859078">
      <w:bodyDiv w:val="1"/>
      <w:marLeft w:val="0"/>
      <w:marRight w:val="0"/>
      <w:marTop w:val="0"/>
      <w:marBottom w:val="0"/>
      <w:divBdr>
        <w:top w:val="none" w:sz="0" w:space="0" w:color="auto"/>
        <w:left w:val="none" w:sz="0" w:space="0" w:color="auto"/>
        <w:bottom w:val="none" w:sz="0" w:space="0" w:color="auto"/>
        <w:right w:val="none" w:sz="0" w:space="0" w:color="auto"/>
      </w:divBdr>
    </w:div>
    <w:div w:id="20816385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info@viruhaigla.e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fo@aki.e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A6CAE4-96AD-4956-84C2-5CFAB526DB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940</Words>
  <Characters>5458</Characters>
  <Application>Microsoft Office Word</Application>
  <DocSecurity>0</DocSecurity>
  <Lines>45</Lines>
  <Paragraphs>12</Paragraphs>
  <ScaleCrop>false</ScaleCrop>
  <HeadingPairs>
    <vt:vector size="4" baseType="variant">
      <vt:variant>
        <vt:lpstr>Pealkiri</vt:lpstr>
      </vt:variant>
      <vt:variant>
        <vt:i4>1</vt:i4>
      </vt:variant>
      <vt:variant>
        <vt:lpstr>Title</vt:lpstr>
      </vt:variant>
      <vt:variant>
        <vt:i4>1</vt:i4>
      </vt:variant>
    </vt:vector>
  </HeadingPairs>
  <TitlesOfParts>
    <vt:vector size="2" baseType="lpstr">
      <vt:lpstr/>
      <vt:lpstr/>
    </vt:vector>
  </TitlesOfParts>
  <Company>free</Company>
  <LinksUpToDate>false</LinksUpToDate>
  <CharactersWithSpaces>6386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ulle</dc:creator>
  <cp:keywords/>
  <dc:description/>
  <cp:lastModifiedBy>Mart Aru</cp:lastModifiedBy>
  <cp:revision>3</cp:revision>
  <cp:lastPrinted>2017-08-21T10:12:00Z</cp:lastPrinted>
  <dcterms:created xsi:type="dcterms:W3CDTF">2018-09-20T11:27:00Z</dcterms:created>
  <dcterms:modified xsi:type="dcterms:W3CDTF">2018-09-25T10:21:00Z</dcterms:modified>
</cp:coreProperties>
</file>